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36398" w14:textId="77777777" w:rsidR="00D84F6C" w:rsidRDefault="00D84F6C">
      <w:pPr>
        <w:pStyle w:val="BodyText"/>
        <w:rPr>
          <w:rFonts w:ascii="Times New Roman"/>
          <w:sz w:val="20"/>
        </w:rPr>
      </w:pPr>
    </w:p>
    <w:p w14:paraId="780084B9" w14:textId="77777777" w:rsidR="00D84F6C" w:rsidRDefault="00D84F6C">
      <w:pPr>
        <w:pStyle w:val="BodyText"/>
        <w:rPr>
          <w:rFonts w:ascii="Times New Roman"/>
          <w:sz w:val="20"/>
        </w:rPr>
      </w:pPr>
    </w:p>
    <w:p w14:paraId="46F0AA7D" w14:textId="77777777" w:rsidR="00D84F6C" w:rsidRDefault="00D84F6C">
      <w:pPr>
        <w:pStyle w:val="BodyText"/>
        <w:rPr>
          <w:rFonts w:ascii="Times New Roman"/>
          <w:sz w:val="20"/>
        </w:rPr>
      </w:pPr>
    </w:p>
    <w:p w14:paraId="19C94BDD" w14:textId="77777777" w:rsidR="00D84F6C" w:rsidRDefault="00D84F6C">
      <w:pPr>
        <w:pStyle w:val="BodyText"/>
        <w:rPr>
          <w:rFonts w:ascii="Times New Roman"/>
          <w:sz w:val="24"/>
        </w:rPr>
      </w:pPr>
    </w:p>
    <w:p w14:paraId="5A701794" w14:textId="77777777" w:rsidR="00D84F6C" w:rsidRDefault="0076524B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A4C95E6" wp14:editId="571F540C">
            <wp:simplePos x="0" y="0"/>
            <wp:positionH relativeFrom="page">
              <wp:posOffset>488285</wp:posOffset>
            </wp:positionH>
            <wp:positionV relativeFrom="paragraph">
              <wp:posOffset>-616721</wp:posOffset>
            </wp:positionV>
            <wp:extent cx="648085" cy="77175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85" cy="771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RAVENSTONE</w:t>
      </w:r>
      <w:r>
        <w:rPr>
          <w:spacing w:val="-5"/>
        </w:rPr>
        <w:t xml:space="preserve"> </w:t>
      </w:r>
      <w:r>
        <w:t>PARISH</w:t>
      </w:r>
      <w:r>
        <w:rPr>
          <w:spacing w:val="-4"/>
        </w:rPr>
        <w:t xml:space="preserve"> </w:t>
      </w:r>
      <w:r>
        <w:t>COUNCIL</w:t>
      </w:r>
    </w:p>
    <w:p w14:paraId="19456EBF" w14:textId="77777777" w:rsidR="00D84F6C" w:rsidRDefault="0076524B">
      <w:pPr>
        <w:pStyle w:val="BodyText"/>
        <w:ind w:left="119"/>
      </w:pPr>
      <w:r>
        <w:t>Tel:</w:t>
      </w:r>
      <w:r>
        <w:rPr>
          <w:spacing w:val="-3"/>
        </w:rPr>
        <w:t xml:space="preserve"> </w:t>
      </w:r>
      <w:r>
        <w:t>01908</w:t>
      </w:r>
      <w:r>
        <w:rPr>
          <w:spacing w:val="-3"/>
        </w:rPr>
        <w:t xml:space="preserve"> </w:t>
      </w:r>
      <w:r>
        <w:t>551</w:t>
      </w:r>
      <w:r>
        <w:rPr>
          <w:spacing w:val="-3"/>
        </w:rPr>
        <w:t xml:space="preserve"> </w:t>
      </w:r>
      <w:r>
        <w:t>416</w:t>
      </w:r>
    </w:p>
    <w:p w14:paraId="17B65108" w14:textId="77777777" w:rsidR="00D84F6C" w:rsidRDefault="0076524B">
      <w:pPr>
        <w:ind w:left="119" w:right="6603"/>
        <w:rPr>
          <w:rFonts w:ascii="Tahoma"/>
          <w:sz w:val="20"/>
        </w:rPr>
      </w:pPr>
      <w:r>
        <w:t xml:space="preserve">Email: </w:t>
      </w:r>
      <w:hyperlink r:id="rId9">
        <w:r>
          <w:rPr>
            <w:color w:val="0000FF"/>
            <w:u w:val="single" w:color="0000FF"/>
          </w:rPr>
          <w:t>ravenstoneclerk@gmail.com</w:t>
        </w:r>
      </w:hyperlink>
      <w:r>
        <w:rPr>
          <w:color w:val="0000FF"/>
          <w:spacing w:val="1"/>
        </w:rPr>
        <w:t xml:space="preserve"> </w:t>
      </w:r>
      <w:r>
        <w:t>Website:</w:t>
      </w:r>
      <w:r>
        <w:rPr>
          <w:spacing w:val="16"/>
        </w:rPr>
        <w:t xml:space="preserve"> </w:t>
      </w:r>
      <w:hyperlink r:id="rId10">
        <w:r>
          <w:rPr>
            <w:rFonts w:ascii="Tahoma"/>
            <w:color w:val="0000FF"/>
            <w:sz w:val="20"/>
            <w:u w:val="single" w:color="0000FF"/>
          </w:rPr>
          <w:t>www.ravenstone-pc.gov.uk</w:t>
        </w:r>
      </w:hyperlink>
    </w:p>
    <w:p w14:paraId="484F69DC" w14:textId="77777777" w:rsidR="00D84F6C" w:rsidRDefault="00D84F6C">
      <w:pPr>
        <w:pStyle w:val="BodyText"/>
        <w:spacing w:before="3"/>
        <w:rPr>
          <w:rFonts w:ascii="Tahoma"/>
          <w:sz w:val="15"/>
        </w:rPr>
      </w:pPr>
    </w:p>
    <w:p w14:paraId="2B3EAB82" w14:textId="64649F11" w:rsidR="007A4530" w:rsidRPr="00C33526" w:rsidRDefault="007A4530" w:rsidP="007A4530">
      <w:pPr>
        <w:ind w:left="119"/>
        <w:jc w:val="center"/>
        <w:rPr>
          <w:b/>
          <w:bCs/>
        </w:rPr>
      </w:pPr>
      <w:r w:rsidRPr="00C33526">
        <w:rPr>
          <w:b/>
          <w:bCs/>
        </w:rPr>
        <w:t xml:space="preserve">MINUTES OF THE MEETING OF </w:t>
      </w:r>
      <w:r w:rsidRPr="00C33526">
        <w:rPr>
          <w:b/>
          <w:bCs/>
          <w:spacing w:val="8"/>
        </w:rPr>
        <w:t xml:space="preserve">ANNUAL RAVENSTONE </w:t>
      </w:r>
      <w:r w:rsidRPr="00C33526">
        <w:rPr>
          <w:b/>
          <w:bCs/>
        </w:rPr>
        <w:t>PARISH</w:t>
      </w:r>
      <w:r w:rsidRPr="00C33526">
        <w:rPr>
          <w:b/>
          <w:bCs/>
          <w:spacing w:val="6"/>
        </w:rPr>
        <w:t xml:space="preserve"> </w:t>
      </w:r>
      <w:r w:rsidRPr="00C33526">
        <w:rPr>
          <w:b/>
          <w:bCs/>
        </w:rPr>
        <w:t>MEETING</w:t>
      </w:r>
      <w:r w:rsidRPr="00C33526">
        <w:rPr>
          <w:b/>
          <w:bCs/>
          <w:spacing w:val="10"/>
        </w:rPr>
        <w:t xml:space="preserve"> </w:t>
      </w:r>
      <w:r w:rsidRPr="00C33526">
        <w:rPr>
          <w:b/>
          <w:bCs/>
        </w:rPr>
        <w:t>AND THEREAFTER THE MONTHLY</w:t>
      </w:r>
      <w:r w:rsidR="00FE64B8">
        <w:rPr>
          <w:b/>
          <w:bCs/>
        </w:rPr>
        <w:t xml:space="preserve"> </w:t>
      </w:r>
      <w:r w:rsidRPr="00C33526">
        <w:rPr>
          <w:b/>
          <w:bCs/>
        </w:rPr>
        <w:t>RAVENSTONE PARISH COUNCIL MEETING</w:t>
      </w:r>
      <w:r w:rsidRPr="00C33526">
        <w:rPr>
          <w:b/>
          <w:bCs/>
        </w:rPr>
        <w:t>,</w:t>
      </w:r>
      <w:r w:rsidRPr="00C33526">
        <w:rPr>
          <w:b/>
          <w:bCs/>
        </w:rPr>
        <w:t xml:space="preserve"> </w:t>
      </w:r>
      <w:r w:rsidRPr="00C33526">
        <w:rPr>
          <w:b/>
          <w:bCs/>
        </w:rPr>
        <w:t>HELD AT THE RAVENSTONE VILLAGE HALL ON 1</w:t>
      </w:r>
      <w:r w:rsidRPr="00C33526">
        <w:rPr>
          <w:b/>
          <w:bCs/>
        </w:rPr>
        <w:t>2</w:t>
      </w:r>
      <w:r w:rsidRPr="00C33526">
        <w:rPr>
          <w:b/>
          <w:bCs/>
        </w:rPr>
        <w:t xml:space="preserve"> </w:t>
      </w:r>
      <w:r w:rsidRPr="00C33526">
        <w:rPr>
          <w:b/>
          <w:bCs/>
        </w:rPr>
        <w:t xml:space="preserve">MAY </w:t>
      </w:r>
      <w:r w:rsidRPr="00C33526">
        <w:rPr>
          <w:b/>
          <w:bCs/>
        </w:rPr>
        <w:t>2022 07:30PM.</w:t>
      </w:r>
    </w:p>
    <w:p w14:paraId="0CFCC316" w14:textId="77777777" w:rsidR="007A4530" w:rsidRDefault="007A4530" w:rsidP="007A4530">
      <w:pPr>
        <w:ind w:left="119"/>
        <w:jc w:val="center"/>
        <w:rPr>
          <w:b/>
          <w:bCs/>
        </w:rPr>
      </w:pPr>
    </w:p>
    <w:p w14:paraId="2BB3B1BF" w14:textId="7D2CA8D0" w:rsidR="007A4530" w:rsidRDefault="007A4530" w:rsidP="00FE64B8">
      <w:pPr>
        <w:ind w:left="2880" w:firstLine="720"/>
        <w:rPr>
          <w:b/>
          <w:bCs/>
        </w:rPr>
      </w:pPr>
      <w:r w:rsidRPr="007A4530">
        <w:rPr>
          <w:b/>
          <w:bCs/>
        </w:rPr>
        <w:t>PRESENT: CLLR L. POSTAWA, CLLR F. GODBER</w:t>
      </w:r>
      <w:r>
        <w:rPr>
          <w:b/>
          <w:bCs/>
        </w:rPr>
        <w:t>, CLLR R. MACGOWAN,</w:t>
      </w:r>
    </w:p>
    <w:p w14:paraId="08E4EC67" w14:textId="3E438D25" w:rsidR="007A4530" w:rsidRDefault="007A4530" w:rsidP="00FE64B8">
      <w:pPr>
        <w:ind w:left="2880" w:firstLine="720"/>
        <w:rPr>
          <w:b/>
          <w:bCs/>
        </w:rPr>
      </w:pPr>
      <w:r w:rsidRPr="007A4530">
        <w:rPr>
          <w:b/>
          <w:bCs/>
        </w:rPr>
        <w:t xml:space="preserve">WARD CLLRS P. GEARY </w:t>
      </w:r>
    </w:p>
    <w:p w14:paraId="6805761D" w14:textId="408A8900" w:rsidR="007A4530" w:rsidRDefault="007A4530" w:rsidP="00FE64B8">
      <w:pPr>
        <w:ind w:left="2880" w:firstLine="720"/>
        <w:rPr>
          <w:b/>
          <w:bCs/>
        </w:rPr>
      </w:pPr>
      <w:r>
        <w:rPr>
          <w:b/>
          <w:bCs/>
        </w:rPr>
        <w:t>RESIDENTS: B MEAD</w:t>
      </w:r>
      <w:r w:rsidR="00745BE4">
        <w:rPr>
          <w:b/>
          <w:bCs/>
        </w:rPr>
        <w:t>E</w:t>
      </w:r>
      <w:r w:rsidR="0018414C">
        <w:rPr>
          <w:b/>
          <w:bCs/>
        </w:rPr>
        <w:t>S</w:t>
      </w:r>
    </w:p>
    <w:p w14:paraId="2B5C5ED8" w14:textId="1DB6A68F" w:rsidR="007A4530" w:rsidRPr="007A4530" w:rsidRDefault="007A4530" w:rsidP="00FE64B8">
      <w:pPr>
        <w:ind w:left="2880" w:firstLine="720"/>
        <w:rPr>
          <w:b/>
          <w:bCs/>
        </w:rPr>
      </w:pPr>
      <w:r w:rsidRPr="007A4530">
        <w:rPr>
          <w:b/>
          <w:bCs/>
        </w:rPr>
        <w:t xml:space="preserve">CLERK: C MACGREGOR </w:t>
      </w:r>
    </w:p>
    <w:p w14:paraId="0AE8063E" w14:textId="77777777" w:rsidR="007A4530" w:rsidRDefault="007A4530" w:rsidP="00D6038F">
      <w:pPr>
        <w:spacing w:before="56"/>
        <w:ind w:right="40"/>
        <w:jc w:val="center"/>
      </w:pPr>
    </w:p>
    <w:p w14:paraId="7AEC440A" w14:textId="11AF3DF1" w:rsidR="00D84F6C" w:rsidRPr="004A44AE" w:rsidRDefault="0074651A" w:rsidP="00D6038F">
      <w:pPr>
        <w:spacing w:before="56"/>
        <w:ind w:right="40"/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653D3C0F" wp14:editId="2DB99694">
                <wp:simplePos x="0" y="0"/>
                <wp:positionH relativeFrom="column">
                  <wp:posOffset>-1369115</wp:posOffset>
                </wp:positionH>
                <wp:positionV relativeFrom="paragraph">
                  <wp:posOffset>160721</wp:posOffset>
                </wp:positionV>
                <wp:extent cx="360" cy="360"/>
                <wp:effectExtent l="0" t="0" r="0" b="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1BEC3D" id="Ink 7" o:spid="_x0000_s1026" type="#_x0000_t75" style="position:absolute;margin-left:-109.2pt;margin-top:11.25pt;width:2.9pt;height:2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">
                <v:imagedata r:id="rId12" o:title=""/>
              </v:shape>
            </w:pict>
          </mc:Fallback>
        </mc:AlternateContent>
      </w:r>
      <w:r w:rsidR="007A4530">
        <w:rPr>
          <w:b/>
          <w:noProof/>
          <w:sz w:val="24"/>
          <w:szCs w:val="24"/>
          <w:u w:val="single"/>
        </w:rPr>
        <w:t>MINUTES</w:t>
      </w:r>
    </w:p>
    <w:p w14:paraId="7010152C" w14:textId="77777777" w:rsidR="00586D7B" w:rsidRPr="004A44AE" w:rsidRDefault="00586D7B" w:rsidP="00B53030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155ED59" w14:textId="29AFB491" w:rsidR="007A4530" w:rsidRDefault="0018414C" w:rsidP="00586D7B">
      <w:pPr>
        <w:widowControl/>
        <w:numPr>
          <w:ilvl w:val="0"/>
          <w:numId w:val="5"/>
        </w:numPr>
        <w:overflowPunct w:val="0"/>
        <w:adjustRightInd w:val="0"/>
        <w:jc w:val="both"/>
        <w:textAlignment w:val="baseline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To Nominate and </w:t>
      </w:r>
      <w:r w:rsidR="00AE76BB">
        <w:rPr>
          <w:rFonts w:asciiTheme="minorHAnsi" w:hAnsiTheme="minorHAnsi" w:cstheme="minorHAnsi"/>
          <w:b/>
          <w:bCs/>
          <w:u w:val="single"/>
        </w:rPr>
        <w:t>E</w:t>
      </w:r>
      <w:r>
        <w:rPr>
          <w:rFonts w:asciiTheme="minorHAnsi" w:hAnsiTheme="minorHAnsi" w:cstheme="minorHAnsi"/>
          <w:b/>
          <w:bCs/>
          <w:u w:val="single"/>
        </w:rPr>
        <w:t xml:space="preserve">lect a new </w:t>
      </w:r>
      <w:r w:rsidR="00230ED5">
        <w:rPr>
          <w:rFonts w:asciiTheme="minorHAnsi" w:hAnsiTheme="minorHAnsi" w:cstheme="minorHAnsi"/>
          <w:b/>
          <w:bCs/>
          <w:u w:val="single"/>
        </w:rPr>
        <w:t>Chairperson</w:t>
      </w:r>
      <w:r>
        <w:rPr>
          <w:rFonts w:asciiTheme="minorHAnsi" w:hAnsiTheme="minorHAnsi" w:cstheme="minorHAnsi"/>
          <w:b/>
          <w:bCs/>
          <w:u w:val="single"/>
        </w:rPr>
        <w:t xml:space="preserve"> and </w:t>
      </w:r>
      <w:r w:rsidR="00230ED5">
        <w:rPr>
          <w:rFonts w:asciiTheme="minorHAnsi" w:hAnsiTheme="minorHAnsi" w:cstheme="minorHAnsi"/>
          <w:b/>
          <w:bCs/>
          <w:u w:val="single"/>
        </w:rPr>
        <w:t>Deputy</w:t>
      </w:r>
      <w:r>
        <w:rPr>
          <w:rFonts w:asciiTheme="minorHAnsi" w:hAnsiTheme="minorHAnsi" w:cstheme="minorHAnsi"/>
          <w:b/>
          <w:bCs/>
          <w:u w:val="single"/>
        </w:rPr>
        <w:t xml:space="preserve"> </w:t>
      </w:r>
      <w:r w:rsidR="00230ED5">
        <w:rPr>
          <w:rFonts w:asciiTheme="minorHAnsi" w:hAnsiTheme="minorHAnsi" w:cstheme="minorHAnsi"/>
          <w:b/>
          <w:bCs/>
          <w:u w:val="single"/>
        </w:rPr>
        <w:t>Chairperson</w:t>
      </w:r>
      <w:r>
        <w:rPr>
          <w:rFonts w:asciiTheme="minorHAnsi" w:hAnsiTheme="minorHAnsi" w:cstheme="minorHAnsi"/>
          <w:b/>
          <w:bCs/>
          <w:u w:val="single"/>
        </w:rPr>
        <w:t>:</w:t>
      </w:r>
      <w:r w:rsidR="005C1846">
        <w:rPr>
          <w:rFonts w:asciiTheme="minorHAnsi" w:hAnsiTheme="minorHAnsi" w:cstheme="minorHAnsi"/>
          <w:b/>
          <w:bCs/>
        </w:rPr>
        <w:t xml:space="preserve"> </w:t>
      </w:r>
      <w:r w:rsidR="005C1846">
        <w:rPr>
          <w:rFonts w:asciiTheme="minorHAnsi" w:hAnsiTheme="minorHAnsi" w:cstheme="minorHAnsi"/>
        </w:rPr>
        <w:t>C</w:t>
      </w:r>
      <w:r w:rsidR="00E854F7">
        <w:rPr>
          <w:rFonts w:asciiTheme="minorHAnsi" w:hAnsiTheme="minorHAnsi" w:cstheme="minorHAnsi"/>
        </w:rPr>
        <w:t>ll</w:t>
      </w:r>
      <w:r w:rsidR="005C1846">
        <w:rPr>
          <w:rFonts w:asciiTheme="minorHAnsi" w:hAnsiTheme="minorHAnsi" w:cstheme="minorHAnsi"/>
        </w:rPr>
        <w:t>r F. Godber nominated Cllr R. Humphreys to be Chairperson. Cllr R. Humphreys had indicated a willing</w:t>
      </w:r>
      <w:r w:rsidR="004C2DBD">
        <w:rPr>
          <w:rFonts w:asciiTheme="minorHAnsi" w:hAnsiTheme="minorHAnsi" w:cstheme="minorHAnsi"/>
        </w:rPr>
        <w:t xml:space="preserve">ness to accept the nomination. </w:t>
      </w:r>
      <w:r w:rsidR="00E854F7">
        <w:rPr>
          <w:rFonts w:asciiTheme="minorHAnsi" w:hAnsiTheme="minorHAnsi" w:cstheme="minorHAnsi"/>
        </w:rPr>
        <w:t>Cllr L. Postawa</w:t>
      </w:r>
      <w:r w:rsidR="004C2DBD">
        <w:rPr>
          <w:rFonts w:asciiTheme="minorHAnsi" w:hAnsiTheme="minorHAnsi" w:cstheme="minorHAnsi"/>
        </w:rPr>
        <w:t xml:space="preserve"> seconded the motion. Cllr R. Humphreys </w:t>
      </w:r>
      <w:proofErr w:type="gramStart"/>
      <w:r w:rsidR="004C2DBD">
        <w:rPr>
          <w:rFonts w:asciiTheme="minorHAnsi" w:hAnsiTheme="minorHAnsi" w:cstheme="minorHAnsi"/>
        </w:rPr>
        <w:t>was elected</w:t>
      </w:r>
      <w:proofErr w:type="gramEnd"/>
      <w:r w:rsidR="004C2DBD">
        <w:rPr>
          <w:rFonts w:asciiTheme="minorHAnsi" w:hAnsiTheme="minorHAnsi" w:cstheme="minorHAnsi"/>
        </w:rPr>
        <w:t xml:space="preserve"> as </w:t>
      </w:r>
      <w:r w:rsidR="00230ED5">
        <w:rPr>
          <w:rFonts w:asciiTheme="minorHAnsi" w:hAnsiTheme="minorHAnsi" w:cstheme="minorHAnsi"/>
        </w:rPr>
        <w:t>Chairperson</w:t>
      </w:r>
      <w:r w:rsidR="004C2DBD">
        <w:rPr>
          <w:rFonts w:asciiTheme="minorHAnsi" w:hAnsiTheme="minorHAnsi" w:cstheme="minorHAnsi"/>
        </w:rPr>
        <w:t xml:space="preserve">. </w:t>
      </w:r>
      <w:r w:rsidR="00230ED5">
        <w:rPr>
          <w:rFonts w:asciiTheme="minorHAnsi" w:hAnsiTheme="minorHAnsi" w:cstheme="minorHAnsi"/>
        </w:rPr>
        <w:t>C</w:t>
      </w:r>
      <w:r w:rsidR="00E854F7">
        <w:rPr>
          <w:rFonts w:asciiTheme="minorHAnsi" w:hAnsiTheme="minorHAnsi" w:cstheme="minorHAnsi"/>
        </w:rPr>
        <w:t>ll</w:t>
      </w:r>
      <w:r w:rsidR="00230ED5">
        <w:rPr>
          <w:rFonts w:asciiTheme="minorHAnsi" w:hAnsiTheme="minorHAnsi" w:cstheme="minorHAnsi"/>
        </w:rPr>
        <w:t xml:space="preserve">r </w:t>
      </w:r>
      <w:r w:rsidR="005D3281">
        <w:rPr>
          <w:rFonts w:asciiTheme="minorHAnsi" w:hAnsiTheme="minorHAnsi" w:cstheme="minorHAnsi"/>
        </w:rPr>
        <w:t>L.</w:t>
      </w:r>
      <w:r w:rsidR="00C33526">
        <w:rPr>
          <w:rFonts w:asciiTheme="minorHAnsi" w:hAnsiTheme="minorHAnsi" w:cstheme="minorHAnsi"/>
        </w:rPr>
        <w:t xml:space="preserve"> </w:t>
      </w:r>
      <w:r w:rsidR="005D3281">
        <w:rPr>
          <w:rFonts w:asciiTheme="minorHAnsi" w:hAnsiTheme="minorHAnsi" w:cstheme="minorHAnsi"/>
        </w:rPr>
        <w:t>Postawa</w:t>
      </w:r>
      <w:r w:rsidR="00230ED5">
        <w:rPr>
          <w:rFonts w:asciiTheme="minorHAnsi" w:hAnsiTheme="minorHAnsi" w:cstheme="minorHAnsi"/>
        </w:rPr>
        <w:t xml:space="preserve"> nominated Cllr </w:t>
      </w:r>
      <w:r w:rsidR="00230ED5">
        <w:rPr>
          <w:rFonts w:asciiTheme="minorHAnsi" w:hAnsiTheme="minorHAnsi" w:cstheme="minorHAnsi"/>
        </w:rPr>
        <w:t>H. Anderson</w:t>
      </w:r>
      <w:r w:rsidR="00230ED5">
        <w:rPr>
          <w:rFonts w:asciiTheme="minorHAnsi" w:hAnsiTheme="minorHAnsi" w:cstheme="minorHAnsi"/>
        </w:rPr>
        <w:t xml:space="preserve"> to be </w:t>
      </w:r>
      <w:r w:rsidR="00230ED5">
        <w:rPr>
          <w:rFonts w:asciiTheme="minorHAnsi" w:hAnsiTheme="minorHAnsi" w:cstheme="minorHAnsi"/>
        </w:rPr>
        <w:t xml:space="preserve">Deputy </w:t>
      </w:r>
      <w:r w:rsidR="00230ED5">
        <w:rPr>
          <w:rFonts w:asciiTheme="minorHAnsi" w:hAnsiTheme="minorHAnsi" w:cstheme="minorHAnsi"/>
        </w:rPr>
        <w:t>Chairperson</w:t>
      </w:r>
      <w:r w:rsidR="005D3281">
        <w:rPr>
          <w:rFonts w:asciiTheme="minorHAnsi" w:hAnsiTheme="minorHAnsi" w:cstheme="minorHAnsi"/>
        </w:rPr>
        <w:t xml:space="preserve"> and Cllr F. Godber seconded the motion</w:t>
      </w:r>
      <w:r w:rsidR="00230ED5">
        <w:rPr>
          <w:rFonts w:asciiTheme="minorHAnsi" w:hAnsiTheme="minorHAnsi" w:cstheme="minorHAnsi"/>
        </w:rPr>
        <w:t xml:space="preserve">. Cllr </w:t>
      </w:r>
      <w:r w:rsidR="00230ED5">
        <w:rPr>
          <w:rFonts w:asciiTheme="minorHAnsi" w:hAnsiTheme="minorHAnsi" w:cstheme="minorHAnsi"/>
        </w:rPr>
        <w:t>H Anderson</w:t>
      </w:r>
      <w:r w:rsidR="00230ED5">
        <w:rPr>
          <w:rFonts w:asciiTheme="minorHAnsi" w:hAnsiTheme="minorHAnsi" w:cstheme="minorHAnsi"/>
        </w:rPr>
        <w:t xml:space="preserve"> had indicated a willingness to accept the nomination. Cllr </w:t>
      </w:r>
      <w:r w:rsidR="00230ED5">
        <w:rPr>
          <w:rFonts w:asciiTheme="minorHAnsi" w:hAnsiTheme="minorHAnsi" w:cstheme="minorHAnsi"/>
        </w:rPr>
        <w:t>H. Anderson</w:t>
      </w:r>
      <w:r w:rsidR="00230ED5">
        <w:rPr>
          <w:rFonts w:asciiTheme="minorHAnsi" w:hAnsiTheme="minorHAnsi" w:cstheme="minorHAnsi"/>
        </w:rPr>
        <w:t xml:space="preserve"> </w:t>
      </w:r>
      <w:proofErr w:type="gramStart"/>
      <w:r w:rsidR="00230ED5">
        <w:rPr>
          <w:rFonts w:asciiTheme="minorHAnsi" w:hAnsiTheme="minorHAnsi" w:cstheme="minorHAnsi"/>
        </w:rPr>
        <w:t>was elected</w:t>
      </w:r>
      <w:proofErr w:type="gramEnd"/>
      <w:r w:rsidR="00230ED5">
        <w:rPr>
          <w:rFonts w:asciiTheme="minorHAnsi" w:hAnsiTheme="minorHAnsi" w:cstheme="minorHAnsi"/>
        </w:rPr>
        <w:t xml:space="preserve"> as </w:t>
      </w:r>
      <w:r w:rsidR="00230ED5">
        <w:rPr>
          <w:rFonts w:asciiTheme="minorHAnsi" w:hAnsiTheme="minorHAnsi" w:cstheme="minorHAnsi"/>
        </w:rPr>
        <w:t xml:space="preserve">Deputy </w:t>
      </w:r>
      <w:r w:rsidR="00230ED5">
        <w:rPr>
          <w:rFonts w:asciiTheme="minorHAnsi" w:hAnsiTheme="minorHAnsi" w:cstheme="minorHAnsi"/>
        </w:rPr>
        <w:t>Chairperson.</w:t>
      </w:r>
    </w:p>
    <w:p w14:paraId="6541CCF8" w14:textId="77777777" w:rsidR="0018414C" w:rsidRDefault="0018414C" w:rsidP="0018414C">
      <w:pPr>
        <w:widowControl/>
        <w:overflowPunct w:val="0"/>
        <w:adjustRightInd w:val="0"/>
        <w:ind w:left="590"/>
        <w:jc w:val="both"/>
        <w:textAlignment w:val="baseline"/>
        <w:rPr>
          <w:rFonts w:asciiTheme="minorHAnsi" w:hAnsiTheme="minorHAnsi" w:cstheme="minorHAnsi"/>
          <w:b/>
          <w:bCs/>
          <w:u w:val="single"/>
        </w:rPr>
      </w:pPr>
    </w:p>
    <w:p w14:paraId="60905C02" w14:textId="1E9029E2" w:rsidR="00586D7B" w:rsidRPr="002749A4" w:rsidRDefault="00586D7B" w:rsidP="00586D7B">
      <w:pPr>
        <w:widowControl/>
        <w:numPr>
          <w:ilvl w:val="0"/>
          <w:numId w:val="5"/>
        </w:numPr>
        <w:overflowPunct w:val="0"/>
        <w:adjustRightInd w:val="0"/>
        <w:jc w:val="both"/>
        <w:textAlignment w:val="baseline"/>
        <w:rPr>
          <w:rFonts w:asciiTheme="minorHAnsi" w:hAnsiTheme="minorHAnsi" w:cstheme="minorHAnsi"/>
          <w:b/>
          <w:bCs/>
          <w:u w:val="single"/>
        </w:rPr>
      </w:pPr>
      <w:r w:rsidRPr="002749A4">
        <w:rPr>
          <w:rFonts w:asciiTheme="minorHAnsi" w:hAnsiTheme="minorHAnsi" w:cstheme="minorHAnsi"/>
          <w:b/>
          <w:bCs/>
          <w:u w:val="single"/>
        </w:rPr>
        <w:t xml:space="preserve">To </w:t>
      </w:r>
      <w:r w:rsidR="00A4628B" w:rsidRPr="002749A4">
        <w:rPr>
          <w:rFonts w:asciiTheme="minorHAnsi" w:hAnsiTheme="minorHAnsi" w:cstheme="minorHAnsi"/>
          <w:b/>
          <w:bCs/>
          <w:u w:val="single"/>
        </w:rPr>
        <w:t>Receive Apologies for Absence.</w:t>
      </w:r>
      <w:r w:rsidR="00745BE4">
        <w:rPr>
          <w:rFonts w:asciiTheme="minorHAnsi" w:hAnsiTheme="minorHAnsi" w:cstheme="minorHAnsi"/>
        </w:rPr>
        <w:t xml:space="preserve"> Cllr H. Anderson, Cllr R. Humphreys, Ward Cllrs </w:t>
      </w:r>
      <w:proofErr w:type="gramStart"/>
      <w:r w:rsidR="00745BE4">
        <w:rPr>
          <w:rFonts w:asciiTheme="minorHAnsi" w:hAnsiTheme="minorHAnsi" w:cstheme="minorHAnsi"/>
        </w:rPr>
        <w:t>Hosking</w:t>
      </w:r>
      <w:proofErr w:type="gramEnd"/>
      <w:r w:rsidR="00745BE4">
        <w:rPr>
          <w:rFonts w:asciiTheme="minorHAnsi" w:hAnsiTheme="minorHAnsi" w:cstheme="minorHAnsi"/>
        </w:rPr>
        <w:t xml:space="preserve"> and McLean. </w:t>
      </w:r>
    </w:p>
    <w:p w14:paraId="6CB5F85C" w14:textId="77777777" w:rsidR="00D84F6C" w:rsidRPr="002749A4" w:rsidRDefault="00D84F6C">
      <w:pPr>
        <w:pStyle w:val="BodyText"/>
        <w:rPr>
          <w:rFonts w:asciiTheme="minorHAnsi" w:hAnsiTheme="minorHAnsi" w:cstheme="minorHAnsi"/>
          <w:b/>
        </w:rPr>
      </w:pPr>
    </w:p>
    <w:p w14:paraId="21A2AE85" w14:textId="475461BA" w:rsidR="00FA4FAB" w:rsidRPr="003175D5" w:rsidRDefault="00FA4FAB" w:rsidP="003175D5">
      <w:pPr>
        <w:pStyle w:val="Heading1"/>
        <w:numPr>
          <w:ilvl w:val="0"/>
          <w:numId w:val="5"/>
        </w:numPr>
        <w:tabs>
          <w:tab w:val="left" w:pos="591"/>
        </w:tabs>
        <w:spacing w:before="1" w:line="265" w:lineRule="exact"/>
        <w:jc w:val="both"/>
        <w:rPr>
          <w:rFonts w:asciiTheme="minorHAnsi" w:hAnsiTheme="minorHAnsi" w:cstheme="minorHAnsi"/>
          <w:b w:val="0"/>
          <w:bCs w:val="0"/>
          <w:color w:val="444444"/>
          <w:u w:val="none"/>
        </w:rPr>
      </w:pPr>
      <w:r w:rsidRPr="002749A4">
        <w:rPr>
          <w:rFonts w:asciiTheme="minorHAnsi" w:hAnsiTheme="minorHAnsi" w:cstheme="minorHAnsi"/>
          <w:color w:val="444444"/>
        </w:rPr>
        <w:t>To review and amend</w:t>
      </w:r>
      <w:r w:rsidR="00BC13FF" w:rsidRPr="002749A4">
        <w:rPr>
          <w:rFonts w:asciiTheme="minorHAnsi" w:hAnsiTheme="minorHAnsi" w:cstheme="minorHAnsi"/>
          <w:color w:val="444444"/>
        </w:rPr>
        <w:t>,</w:t>
      </w:r>
      <w:r w:rsidRPr="002749A4">
        <w:rPr>
          <w:rFonts w:asciiTheme="minorHAnsi" w:hAnsiTheme="minorHAnsi" w:cstheme="minorHAnsi"/>
          <w:color w:val="444444"/>
        </w:rPr>
        <w:t xml:space="preserve"> if </w:t>
      </w:r>
      <w:r w:rsidR="00BC13FF" w:rsidRPr="002749A4">
        <w:rPr>
          <w:rFonts w:asciiTheme="minorHAnsi" w:hAnsiTheme="minorHAnsi" w:cstheme="minorHAnsi"/>
          <w:color w:val="444444"/>
        </w:rPr>
        <w:t>necessary,</w:t>
      </w:r>
      <w:r w:rsidRPr="002749A4">
        <w:rPr>
          <w:rFonts w:asciiTheme="minorHAnsi" w:hAnsiTheme="minorHAnsi" w:cstheme="minorHAnsi"/>
          <w:color w:val="444444"/>
        </w:rPr>
        <w:t xml:space="preserve"> any Standing Orders, Financial Regulations and Policies of the Ravenstone Parish Council.</w:t>
      </w:r>
      <w:r w:rsidR="003175D5">
        <w:rPr>
          <w:rFonts w:asciiTheme="minorHAnsi" w:hAnsiTheme="minorHAnsi" w:cstheme="minorHAnsi"/>
          <w:b w:val="0"/>
          <w:bCs w:val="0"/>
          <w:color w:val="444444"/>
          <w:u w:val="none"/>
        </w:rPr>
        <w:t xml:space="preserve"> It </w:t>
      </w:r>
      <w:proofErr w:type="gramStart"/>
      <w:r w:rsidR="003175D5">
        <w:rPr>
          <w:rFonts w:asciiTheme="minorHAnsi" w:hAnsiTheme="minorHAnsi" w:cstheme="minorHAnsi"/>
          <w:b w:val="0"/>
          <w:bCs w:val="0"/>
          <w:color w:val="444444"/>
          <w:u w:val="none"/>
        </w:rPr>
        <w:t>was recorded</w:t>
      </w:r>
      <w:proofErr w:type="gramEnd"/>
      <w:r w:rsidR="003175D5">
        <w:rPr>
          <w:rFonts w:asciiTheme="minorHAnsi" w:hAnsiTheme="minorHAnsi" w:cstheme="minorHAnsi"/>
          <w:b w:val="0"/>
          <w:bCs w:val="0"/>
          <w:color w:val="444444"/>
          <w:u w:val="none"/>
        </w:rPr>
        <w:t xml:space="preserve"> that the Financial Regulations and Polices of the Ravenstone Parish Council had been updated at the last annual meeting and were still current. It was unanimously resolved to </w:t>
      </w:r>
      <w:r w:rsidR="003175D5" w:rsidRPr="003175D5">
        <w:rPr>
          <w:rFonts w:ascii="Gotham Book" w:hAnsi="Gotham Book"/>
          <w:b w:val="0"/>
          <w:bCs w:val="0"/>
          <w:u w:val="none"/>
          <w:lang w:val="en-GB"/>
        </w:rPr>
        <w:t>update Model Standing Order 18 to take account of the changes to the procurement thresholds and to bring it in to line with the LTN 87 guidance</w:t>
      </w:r>
      <w:proofErr w:type="gramStart"/>
      <w:r w:rsidR="003175D5">
        <w:rPr>
          <w:rFonts w:ascii="Gotham Book" w:hAnsi="Gotham Book"/>
          <w:b w:val="0"/>
          <w:bCs w:val="0"/>
          <w:u w:val="none"/>
          <w:lang w:val="en-GB"/>
        </w:rPr>
        <w:t xml:space="preserve">. </w:t>
      </w:r>
      <w:r w:rsidR="003175D5" w:rsidRPr="003175D5">
        <w:rPr>
          <w:rFonts w:ascii="Gotham Book" w:hAnsi="Gotham Book"/>
          <w:b w:val="0"/>
          <w:bCs w:val="0"/>
          <w:u w:val="none"/>
          <w:lang w:val="en-GB"/>
        </w:rPr>
        <w:t xml:space="preserve"> </w:t>
      </w:r>
      <w:proofErr w:type="gramEnd"/>
    </w:p>
    <w:p w14:paraId="790DF037" w14:textId="5082687B" w:rsidR="00FA4FAB" w:rsidRPr="002749A4" w:rsidRDefault="003175D5" w:rsidP="00FA4FAB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79200998" w14:textId="754CF833" w:rsidR="004A44AE" w:rsidRPr="002749A4" w:rsidRDefault="00A949C0" w:rsidP="004A44AE">
      <w:pPr>
        <w:pStyle w:val="Heading1"/>
        <w:numPr>
          <w:ilvl w:val="0"/>
          <w:numId w:val="5"/>
        </w:numPr>
        <w:tabs>
          <w:tab w:val="left" w:pos="591"/>
        </w:tabs>
        <w:spacing w:before="1" w:line="265" w:lineRule="exact"/>
        <w:rPr>
          <w:rFonts w:asciiTheme="minorHAnsi" w:hAnsiTheme="minorHAnsi" w:cstheme="minorHAnsi"/>
          <w:color w:val="444444"/>
          <w:u w:val="none"/>
        </w:rPr>
      </w:pPr>
      <w:r w:rsidRPr="002749A4">
        <w:rPr>
          <w:rFonts w:asciiTheme="minorHAnsi" w:hAnsiTheme="minorHAnsi" w:cstheme="minorHAnsi"/>
        </w:rPr>
        <w:t xml:space="preserve">To </w:t>
      </w:r>
      <w:r w:rsidR="00FA4FAB" w:rsidRPr="002749A4">
        <w:rPr>
          <w:rFonts w:asciiTheme="minorHAnsi" w:hAnsiTheme="minorHAnsi" w:cstheme="minorHAnsi"/>
        </w:rPr>
        <w:t xml:space="preserve">Provide </w:t>
      </w:r>
      <w:r w:rsidRPr="002749A4">
        <w:rPr>
          <w:rFonts w:asciiTheme="minorHAnsi" w:hAnsiTheme="minorHAnsi" w:cstheme="minorHAnsi"/>
        </w:rPr>
        <w:t xml:space="preserve">an </w:t>
      </w:r>
      <w:r w:rsidR="00FA4FAB" w:rsidRPr="002749A4">
        <w:rPr>
          <w:rFonts w:asciiTheme="minorHAnsi" w:hAnsiTheme="minorHAnsi" w:cstheme="minorHAnsi"/>
        </w:rPr>
        <w:t xml:space="preserve">Update and Brief Report to Residents </w:t>
      </w:r>
      <w:r w:rsidRPr="002749A4">
        <w:rPr>
          <w:rFonts w:asciiTheme="minorHAnsi" w:hAnsiTheme="minorHAnsi" w:cstheme="minorHAnsi"/>
        </w:rPr>
        <w:t>p</w:t>
      </w:r>
      <w:r w:rsidR="00FA4FAB" w:rsidRPr="002749A4">
        <w:rPr>
          <w:rFonts w:asciiTheme="minorHAnsi" w:hAnsiTheme="minorHAnsi" w:cstheme="minorHAnsi"/>
        </w:rPr>
        <w:t xml:space="preserve">resent </w:t>
      </w:r>
      <w:r w:rsidRPr="002749A4">
        <w:rPr>
          <w:rFonts w:asciiTheme="minorHAnsi" w:hAnsiTheme="minorHAnsi" w:cstheme="minorHAnsi"/>
        </w:rPr>
        <w:t>regarding</w:t>
      </w:r>
      <w:r w:rsidR="00FA4FAB" w:rsidRPr="002749A4">
        <w:rPr>
          <w:rFonts w:asciiTheme="minorHAnsi" w:hAnsiTheme="minorHAnsi" w:cstheme="minorHAnsi"/>
        </w:rPr>
        <w:t xml:space="preserve"> the RPC activities in the year, including Recreation Ground, Flooding, Maintenance, and </w:t>
      </w:r>
      <w:r w:rsidR="00B8430E" w:rsidRPr="002749A4">
        <w:rPr>
          <w:rFonts w:asciiTheme="minorHAnsi" w:hAnsiTheme="minorHAnsi" w:cstheme="minorHAnsi"/>
        </w:rPr>
        <w:t>Village</w:t>
      </w:r>
      <w:r w:rsidR="00B8430E" w:rsidRPr="002749A4">
        <w:rPr>
          <w:rFonts w:asciiTheme="minorHAnsi" w:hAnsiTheme="minorHAnsi" w:cstheme="minorHAnsi"/>
          <w:spacing w:val="-5"/>
        </w:rPr>
        <w:t xml:space="preserve"> </w:t>
      </w:r>
      <w:r w:rsidR="00B8430E" w:rsidRPr="002749A4">
        <w:rPr>
          <w:rFonts w:asciiTheme="minorHAnsi" w:hAnsiTheme="minorHAnsi" w:cstheme="minorHAnsi"/>
        </w:rPr>
        <w:t>Appearance</w:t>
      </w:r>
      <w:r w:rsidR="00B9096E" w:rsidRPr="002749A4">
        <w:rPr>
          <w:rFonts w:asciiTheme="minorHAnsi" w:hAnsiTheme="minorHAnsi" w:cstheme="minorHAnsi"/>
          <w:noProof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617F40D0" wp14:editId="4455D45D">
                <wp:simplePos x="0" y="0"/>
                <wp:positionH relativeFrom="column">
                  <wp:posOffset>-2038800</wp:posOffset>
                </wp:positionH>
                <wp:positionV relativeFrom="paragraph">
                  <wp:posOffset>296215</wp:posOffset>
                </wp:positionV>
                <wp:extent cx="360" cy="360"/>
                <wp:effectExtent l="57150" t="38100" r="3810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617F40D0" wp14:editId="4455D45D">
                <wp:simplePos x="0" y="0"/>
                <wp:positionH relativeFrom="column">
                  <wp:posOffset>-2038800</wp:posOffset>
                </wp:positionH>
                <wp:positionV relativeFrom="paragraph">
                  <wp:posOffset>296215</wp:posOffset>
                </wp:positionV>
                <wp:extent cx="360" cy="360"/>
                <wp:effectExtent l="57150" t="38100" r="3810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nk 11"/>
                        <pic:cNvPicPr/>
                      </pic:nvPicPr>
                      <pic:blipFill>
                        <a:blip r:embed="rId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FA4FAB" w:rsidRPr="002749A4">
        <w:rPr>
          <w:rFonts w:asciiTheme="minorHAnsi" w:hAnsiTheme="minorHAnsi" w:cstheme="minorHAnsi"/>
        </w:rPr>
        <w:t>.</w:t>
      </w:r>
      <w:r w:rsidR="002620A2">
        <w:rPr>
          <w:rFonts w:asciiTheme="minorHAnsi" w:hAnsiTheme="minorHAnsi" w:cstheme="minorHAnsi"/>
          <w:b w:val="0"/>
          <w:bCs w:val="0"/>
          <w:u w:val="none"/>
        </w:rPr>
        <w:t xml:space="preserve"> The Chairperson’s report </w:t>
      </w:r>
      <w:proofErr w:type="gramStart"/>
      <w:r w:rsidR="002620A2">
        <w:rPr>
          <w:rFonts w:asciiTheme="minorHAnsi" w:hAnsiTheme="minorHAnsi" w:cstheme="minorHAnsi"/>
          <w:b w:val="0"/>
          <w:bCs w:val="0"/>
          <w:u w:val="none"/>
        </w:rPr>
        <w:t>was received</w:t>
      </w:r>
      <w:proofErr w:type="gramEnd"/>
      <w:r w:rsidR="002620A2">
        <w:rPr>
          <w:rFonts w:asciiTheme="minorHAnsi" w:hAnsiTheme="minorHAnsi" w:cstheme="minorHAnsi"/>
          <w:b w:val="0"/>
          <w:bCs w:val="0"/>
          <w:u w:val="none"/>
        </w:rPr>
        <w:t xml:space="preserve"> and noted.</w:t>
      </w:r>
    </w:p>
    <w:p w14:paraId="5D1CFFE8" w14:textId="77777777" w:rsidR="004A44AE" w:rsidRPr="002749A4" w:rsidRDefault="004A44AE" w:rsidP="004A44AE">
      <w:pPr>
        <w:pStyle w:val="ListParagraph"/>
        <w:rPr>
          <w:rFonts w:asciiTheme="minorHAnsi" w:hAnsiTheme="minorHAnsi" w:cstheme="minorHAnsi"/>
        </w:rPr>
      </w:pPr>
    </w:p>
    <w:p w14:paraId="14995E1B" w14:textId="0CD1D12B" w:rsidR="004A44AE" w:rsidRPr="002749A4" w:rsidRDefault="004A44AE" w:rsidP="004A44AE">
      <w:pPr>
        <w:pStyle w:val="Heading1"/>
        <w:numPr>
          <w:ilvl w:val="0"/>
          <w:numId w:val="5"/>
        </w:numPr>
        <w:tabs>
          <w:tab w:val="left" w:pos="591"/>
        </w:tabs>
        <w:spacing w:before="1" w:line="265" w:lineRule="exact"/>
        <w:rPr>
          <w:rFonts w:asciiTheme="minorHAnsi" w:hAnsiTheme="minorHAnsi" w:cstheme="minorHAnsi"/>
          <w:color w:val="444444"/>
          <w:u w:val="none"/>
        </w:rPr>
      </w:pPr>
      <w:r w:rsidRPr="002749A4">
        <w:rPr>
          <w:rFonts w:asciiTheme="minorHAnsi" w:hAnsiTheme="minorHAnsi" w:cstheme="minorHAnsi"/>
        </w:rPr>
        <w:t>To review the Council asset register.</w:t>
      </w:r>
      <w:r w:rsidR="00EF2296">
        <w:rPr>
          <w:rFonts w:asciiTheme="minorHAnsi" w:hAnsiTheme="minorHAnsi" w:cstheme="minorHAnsi"/>
          <w:b w:val="0"/>
          <w:bCs w:val="0"/>
          <w:u w:val="none"/>
        </w:rPr>
        <w:t xml:space="preserve"> </w:t>
      </w:r>
      <w:r w:rsidR="000E71EC">
        <w:rPr>
          <w:rFonts w:asciiTheme="minorHAnsi" w:hAnsiTheme="minorHAnsi" w:cstheme="minorHAnsi"/>
          <w:b w:val="0"/>
          <w:bCs w:val="0"/>
          <w:u w:val="none"/>
        </w:rPr>
        <w:t xml:space="preserve">It was recorded that the asset register and insurance was updated </w:t>
      </w:r>
      <w:proofErr w:type="gramStart"/>
      <w:r w:rsidR="000E71EC">
        <w:rPr>
          <w:rFonts w:asciiTheme="minorHAnsi" w:hAnsiTheme="minorHAnsi" w:cstheme="minorHAnsi"/>
          <w:b w:val="0"/>
          <w:bCs w:val="0"/>
          <w:u w:val="none"/>
        </w:rPr>
        <w:t xml:space="preserve">during the </w:t>
      </w:r>
      <w:r w:rsidR="00077BB7">
        <w:rPr>
          <w:rFonts w:asciiTheme="minorHAnsi" w:hAnsiTheme="minorHAnsi" w:cstheme="minorHAnsi"/>
          <w:b w:val="0"/>
          <w:bCs w:val="0"/>
          <w:u w:val="none"/>
        </w:rPr>
        <w:t xml:space="preserve">course </w:t>
      </w:r>
      <w:r w:rsidR="000E71EC">
        <w:rPr>
          <w:rFonts w:asciiTheme="minorHAnsi" w:hAnsiTheme="minorHAnsi" w:cstheme="minorHAnsi"/>
          <w:b w:val="0"/>
          <w:bCs w:val="0"/>
          <w:u w:val="none"/>
        </w:rPr>
        <w:t>of</w:t>
      </w:r>
      <w:proofErr w:type="gramEnd"/>
      <w:r w:rsidR="000E71EC">
        <w:rPr>
          <w:rFonts w:asciiTheme="minorHAnsi" w:hAnsiTheme="minorHAnsi" w:cstheme="minorHAnsi"/>
          <w:b w:val="0"/>
          <w:bCs w:val="0"/>
          <w:u w:val="none"/>
        </w:rPr>
        <w:t xml:space="preserve"> the year </w:t>
      </w:r>
      <w:r w:rsidR="005D3281">
        <w:rPr>
          <w:rFonts w:asciiTheme="minorHAnsi" w:hAnsiTheme="minorHAnsi" w:cstheme="minorHAnsi"/>
          <w:b w:val="0"/>
          <w:bCs w:val="0"/>
          <w:u w:val="none"/>
        </w:rPr>
        <w:t xml:space="preserve">to bring it up to date and renew the insurance cover. </w:t>
      </w:r>
    </w:p>
    <w:p w14:paraId="5ABBF1F2" w14:textId="77777777" w:rsidR="004A44AE" w:rsidRPr="002749A4" w:rsidRDefault="004A44AE" w:rsidP="004A44AE">
      <w:pPr>
        <w:pStyle w:val="ListParagraph"/>
        <w:rPr>
          <w:rFonts w:asciiTheme="minorHAnsi" w:hAnsiTheme="minorHAnsi" w:cstheme="minorHAnsi"/>
        </w:rPr>
      </w:pPr>
    </w:p>
    <w:p w14:paraId="7BE193FC" w14:textId="24BF9E35" w:rsidR="00A65A0F" w:rsidRPr="002749A4" w:rsidRDefault="004A44AE" w:rsidP="00A65A0F">
      <w:pPr>
        <w:pStyle w:val="Heading1"/>
        <w:numPr>
          <w:ilvl w:val="0"/>
          <w:numId w:val="5"/>
        </w:numPr>
        <w:tabs>
          <w:tab w:val="left" w:pos="591"/>
        </w:tabs>
        <w:spacing w:before="1" w:line="265" w:lineRule="exact"/>
        <w:rPr>
          <w:rFonts w:asciiTheme="minorHAnsi" w:hAnsiTheme="minorHAnsi" w:cstheme="minorHAnsi"/>
          <w:color w:val="444444"/>
          <w:u w:val="none"/>
        </w:rPr>
      </w:pPr>
      <w:r w:rsidRPr="002749A4">
        <w:rPr>
          <w:rFonts w:asciiTheme="minorHAnsi" w:hAnsiTheme="minorHAnsi" w:cstheme="minorHAnsi"/>
        </w:rPr>
        <w:t>To review the Council insurance policy and discuss/decide on alterations</w:t>
      </w:r>
      <w:r w:rsidR="00A949C0" w:rsidRPr="002749A4">
        <w:rPr>
          <w:rFonts w:asciiTheme="minorHAnsi" w:hAnsiTheme="minorHAnsi" w:cstheme="minorHAnsi"/>
        </w:rPr>
        <w:t>.</w:t>
      </w:r>
      <w:r w:rsidR="005D3281">
        <w:rPr>
          <w:rFonts w:asciiTheme="minorHAnsi" w:hAnsiTheme="minorHAnsi" w:cstheme="minorHAnsi"/>
          <w:b w:val="0"/>
          <w:bCs w:val="0"/>
          <w:u w:val="none"/>
        </w:rPr>
        <w:t xml:space="preserve"> It </w:t>
      </w:r>
      <w:proofErr w:type="gramStart"/>
      <w:r w:rsidR="005D3281">
        <w:rPr>
          <w:rFonts w:asciiTheme="minorHAnsi" w:hAnsiTheme="minorHAnsi" w:cstheme="minorHAnsi"/>
          <w:b w:val="0"/>
          <w:bCs w:val="0"/>
          <w:u w:val="none"/>
        </w:rPr>
        <w:t>was recorded</w:t>
      </w:r>
      <w:proofErr w:type="gramEnd"/>
      <w:r w:rsidR="005D3281">
        <w:rPr>
          <w:rFonts w:asciiTheme="minorHAnsi" w:hAnsiTheme="minorHAnsi" w:cstheme="minorHAnsi"/>
          <w:b w:val="0"/>
          <w:bCs w:val="0"/>
          <w:u w:val="none"/>
        </w:rPr>
        <w:t xml:space="preserve"> as per item 5 above. </w:t>
      </w:r>
    </w:p>
    <w:p w14:paraId="01F36B5E" w14:textId="77777777" w:rsidR="00A65A0F" w:rsidRPr="002749A4" w:rsidRDefault="00A65A0F" w:rsidP="00A65A0F">
      <w:pPr>
        <w:pStyle w:val="ListParagraph"/>
        <w:rPr>
          <w:rFonts w:asciiTheme="minorHAnsi" w:hAnsiTheme="minorHAnsi" w:cstheme="minorHAnsi"/>
          <w:color w:val="444444"/>
          <w:u w:val="single"/>
        </w:rPr>
      </w:pPr>
    </w:p>
    <w:p w14:paraId="7EC55B57" w14:textId="3A23415C" w:rsidR="00A65A0F" w:rsidRPr="002749A4" w:rsidRDefault="00A65A0F" w:rsidP="00A65A0F">
      <w:pPr>
        <w:pStyle w:val="Heading1"/>
        <w:numPr>
          <w:ilvl w:val="0"/>
          <w:numId w:val="5"/>
        </w:numPr>
        <w:tabs>
          <w:tab w:val="left" w:pos="591"/>
        </w:tabs>
        <w:spacing w:before="1" w:line="265" w:lineRule="exact"/>
        <w:rPr>
          <w:rFonts w:asciiTheme="minorHAnsi" w:hAnsiTheme="minorHAnsi" w:cstheme="minorHAnsi"/>
          <w:color w:val="444444"/>
          <w:u w:val="none"/>
        </w:rPr>
      </w:pPr>
      <w:r w:rsidRPr="002749A4">
        <w:rPr>
          <w:rFonts w:asciiTheme="minorHAnsi" w:hAnsiTheme="minorHAnsi" w:cstheme="minorHAnsi"/>
          <w:color w:val="444444"/>
        </w:rPr>
        <w:t>Declarations of any interests</w:t>
      </w:r>
      <w:r w:rsidR="005E4708" w:rsidRPr="002749A4">
        <w:rPr>
          <w:rFonts w:asciiTheme="minorHAnsi" w:hAnsiTheme="minorHAnsi" w:cstheme="minorHAnsi"/>
          <w:color w:val="444444"/>
          <w:u w:val="none"/>
        </w:rPr>
        <w:t>.</w:t>
      </w:r>
      <w:r w:rsidR="005D3281">
        <w:rPr>
          <w:rFonts w:asciiTheme="minorHAnsi" w:hAnsiTheme="minorHAnsi" w:cstheme="minorHAnsi"/>
          <w:color w:val="444444"/>
          <w:u w:val="none"/>
        </w:rPr>
        <w:t xml:space="preserve"> </w:t>
      </w:r>
      <w:r w:rsidR="00FB035E">
        <w:rPr>
          <w:rFonts w:asciiTheme="minorHAnsi" w:hAnsiTheme="minorHAnsi" w:cstheme="minorHAnsi"/>
          <w:b w:val="0"/>
          <w:bCs w:val="0"/>
          <w:color w:val="444444"/>
          <w:u w:val="none"/>
        </w:rPr>
        <w:t xml:space="preserve">No interests </w:t>
      </w:r>
      <w:proofErr w:type="gramStart"/>
      <w:r w:rsidR="00FB035E">
        <w:rPr>
          <w:rFonts w:asciiTheme="minorHAnsi" w:hAnsiTheme="minorHAnsi" w:cstheme="minorHAnsi"/>
          <w:b w:val="0"/>
          <w:bCs w:val="0"/>
          <w:color w:val="444444"/>
          <w:u w:val="none"/>
        </w:rPr>
        <w:t>were declared</w:t>
      </w:r>
      <w:proofErr w:type="gramEnd"/>
      <w:r w:rsidR="00FB035E">
        <w:rPr>
          <w:rFonts w:asciiTheme="minorHAnsi" w:hAnsiTheme="minorHAnsi" w:cstheme="minorHAnsi"/>
          <w:b w:val="0"/>
          <w:bCs w:val="0"/>
          <w:color w:val="444444"/>
          <w:u w:val="none"/>
        </w:rPr>
        <w:t xml:space="preserve"> in any of the items on the agenda.</w:t>
      </w:r>
    </w:p>
    <w:p w14:paraId="744E217F" w14:textId="77777777" w:rsidR="00A65A0F" w:rsidRPr="002749A4" w:rsidRDefault="00A65A0F" w:rsidP="00A65A0F">
      <w:pPr>
        <w:pStyle w:val="ListParagraph"/>
        <w:rPr>
          <w:rFonts w:asciiTheme="minorHAnsi" w:hAnsiTheme="minorHAnsi" w:cstheme="minorHAnsi"/>
        </w:rPr>
      </w:pPr>
    </w:p>
    <w:p w14:paraId="18C3B17E" w14:textId="5EA2ACE9" w:rsidR="00A65A0F" w:rsidRPr="002749A4" w:rsidRDefault="00A65A0F" w:rsidP="00A65A0F">
      <w:pPr>
        <w:pStyle w:val="Heading1"/>
        <w:numPr>
          <w:ilvl w:val="0"/>
          <w:numId w:val="5"/>
        </w:numPr>
        <w:tabs>
          <w:tab w:val="left" w:pos="591"/>
        </w:tabs>
        <w:spacing w:before="1" w:line="265" w:lineRule="exact"/>
        <w:rPr>
          <w:rFonts w:asciiTheme="minorHAnsi" w:hAnsiTheme="minorHAnsi" w:cstheme="minorHAnsi"/>
          <w:b w:val="0"/>
          <w:bCs w:val="0"/>
          <w:color w:val="444444"/>
          <w:u w:val="none"/>
        </w:rPr>
      </w:pPr>
      <w:r w:rsidRPr="002749A4">
        <w:rPr>
          <w:rFonts w:asciiTheme="minorHAnsi" w:hAnsiTheme="minorHAnsi" w:cstheme="minorHAnsi"/>
        </w:rPr>
        <w:t>Approval of Minutes</w:t>
      </w:r>
      <w:proofErr w:type="gramStart"/>
      <w:r w:rsidRPr="002749A4">
        <w:rPr>
          <w:rFonts w:asciiTheme="minorHAnsi" w:hAnsiTheme="minorHAnsi" w:cstheme="minorHAnsi"/>
        </w:rPr>
        <w:t xml:space="preserve">. </w:t>
      </w:r>
      <w:r w:rsidR="00FB035E">
        <w:rPr>
          <w:rFonts w:asciiTheme="minorHAnsi" w:hAnsiTheme="minorHAnsi" w:cstheme="minorHAnsi"/>
          <w:u w:val="none"/>
        </w:rPr>
        <w:t xml:space="preserve"> </w:t>
      </w:r>
      <w:proofErr w:type="gramEnd"/>
      <w:r w:rsidR="00FB035E" w:rsidRPr="00FB035E">
        <w:rPr>
          <w:rFonts w:asciiTheme="minorHAnsi" w:hAnsiTheme="minorHAnsi" w:cstheme="minorHAnsi"/>
          <w:b w:val="0"/>
          <w:bCs w:val="0"/>
          <w:u w:val="none"/>
        </w:rPr>
        <w:t>Cllr R Macgowan</w:t>
      </w:r>
      <w:r w:rsidR="00FB035E">
        <w:rPr>
          <w:rFonts w:asciiTheme="minorHAnsi" w:hAnsiTheme="minorHAnsi" w:cstheme="minorHAnsi"/>
          <w:u w:val="none"/>
        </w:rPr>
        <w:t xml:space="preserve"> </w:t>
      </w:r>
      <w:r w:rsidR="00FB035E">
        <w:rPr>
          <w:rFonts w:asciiTheme="minorHAnsi" w:hAnsiTheme="minorHAnsi" w:cstheme="minorHAnsi"/>
          <w:b w:val="0"/>
          <w:bCs w:val="0"/>
          <w:u w:val="none"/>
        </w:rPr>
        <w:t xml:space="preserve">proposed the approval of the minutes and Cllr F. Godber seconded the motion. The </w:t>
      </w:r>
      <w:r w:rsidRPr="002749A4">
        <w:rPr>
          <w:rFonts w:asciiTheme="minorHAnsi" w:hAnsiTheme="minorHAnsi" w:cstheme="minorHAnsi"/>
          <w:b w:val="0"/>
          <w:bCs w:val="0"/>
          <w:u w:val="none"/>
        </w:rPr>
        <w:t>minutes for the Parish meeting of 1</w:t>
      </w:r>
      <w:r w:rsidR="00803C0C">
        <w:rPr>
          <w:rFonts w:asciiTheme="minorHAnsi" w:hAnsiTheme="minorHAnsi" w:cstheme="minorHAnsi"/>
          <w:b w:val="0"/>
          <w:bCs w:val="0"/>
          <w:u w:val="none"/>
        </w:rPr>
        <w:t>4 April</w:t>
      </w:r>
      <w:r w:rsidRPr="002749A4">
        <w:rPr>
          <w:rFonts w:asciiTheme="minorHAnsi" w:hAnsiTheme="minorHAnsi" w:cstheme="minorHAnsi"/>
          <w:b w:val="0"/>
          <w:bCs w:val="0"/>
          <w:u w:val="none"/>
        </w:rPr>
        <w:t xml:space="preserve"> 2022</w:t>
      </w:r>
      <w:r w:rsidR="00FB035E">
        <w:rPr>
          <w:rFonts w:asciiTheme="minorHAnsi" w:hAnsiTheme="minorHAnsi" w:cstheme="minorHAnsi"/>
          <w:b w:val="0"/>
          <w:bCs w:val="0"/>
          <w:u w:val="none"/>
        </w:rPr>
        <w:t xml:space="preserve"> </w:t>
      </w:r>
      <w:proofErr w:type="gramStart"/>
      <w:r w:rsidR="00FB035E">
        <w:rPr>
          <w:rFonts w:asciiTheme="minorHAnsi" w:hAnsiTheme="minorHAnsi" w:cstheme="minorHAnsi"/>
          <w:b w:val="0"/>
          <w:bCs w:val="0"/>
          <w:u w:val="none"/>
        </w:rPr>
        <w:t>was approved</w:t>
      </w:r>
      <w:proofErr w:type="gramEnd"/>
      <w:r w:rsidRPr="002749A4">
        <w:rPr>
          <w:rFonts w:asciiTheme="minorHAnsi" w:hAnsiTheme="minorHAnsi" w:cstheme="minorHAnsi"/>
          <w:b w:val="0"/>
          <w:bCs w:val="0"/>
          <w:u w:val="none"/>
        </w:rPr>
        <w:t>.</w:t>
      </w:r>
    </w:p>
    <w:p w14:paraId="267CDC2F" w14:textId="77777777" w:rsidR="00A65A0F" w:rsidRPr="002749A4" w:rsidRDefault="00A65A0F" w:rsidP="00A65A0F">
      <w:pPr>
        <w:pStyle w:val="ListParagraph"/>
        <w:rPr>
          <w:rFonts w:asciiTheme="minorHAnsi" w:hAnsiTheme="minorHAnsi" w:cstheme="minorHAnsi"/>
        </w:rPr>
      </w:pPr>
    </w:p>
    <w:p w14:paraId="782B55CC" w14:textId="54CB6189" w:rsidR="00A65A0F" w:rsidRPr="00FB035E" w:rsidRDefault="00A65A0F" w:rsidP="005918AB">
      <w:pPr>
        <w:pStyle w:val="Heading1"/>
        <w:numPr>
          <w:ilvl w:val="0"/>
          <w:numId w:val="5"/>
        </w:numPr>
        <w:tabs>
          <w:tab w:val="left" w:pos="591"/>
        </w:tabs>
        <w:spacing w:before="1" w:line="265" w:lineRule="exact"/>
        <w:jc w:val="both"/>
        <w:rPr>
          <w:rFonts w:asciiTheme="minorHAnsi" w:hAnsiTheme="minorHAnsi" w:cstheme="minorHAnsi"/>
          <w:color w:val="444444"/>
          <w:u w:val="none"/>
        </w:rPr>
      </w:pPr>
      <w:r w:rsidRPr="002749A4">
        <w:rPr>
          <w:rFonts w:asciiTheme="minorHAnsi" w:hAnsiTheme="minorHAnsi" w:cstheme="minorHAnsi"/>
        </w:rPr>
        <w:t xml:space="preserve">PCSO David Huckle Report: </w:t>
      </w:r>
      <w:r w:rsidR="00FB035E">
        <w:rPr>
          <w:rFonts w:asciiTheme="minorHAnsi" w:hAnsiTheme="minorHAnsi" w:cstheme="minorHAnsi"/>
          <w:b w:val="0"/>
          <w:bCs w:val="0"/>
          <w:u w:val="none"/>
        </w:rPr>
        <w:t xml:space="preserve">No report </w:t>
      </w:r>
      <w:proofErr w:type="gramStart"/>
      <w:r w:rsidR="00FB035E">
        <w:rPr>
          <w:rFonts w:asciiTheme="minorHAnsi" w:hAnsiTheme="minorHAnsi" w:cstheme="minorHAnsi"/>
          <w:b w:val="0"/>
          <w:bCs w:val="0"/>
          <w:u w:val="none"/>
        </w:rPr>
        <w:t>was received</w:t>
      </w:r>
      <w:proofErr w:type="gramEnd"/>
      <w:r w:rsidR="00FB035E">
        <w:rPr>
          <w:rFonts w:asciiTheme="minorHAnsi" w:hAnsiTheme="minorHAnsi" w:cstheme="minorHAnsi"/>
          <w:b w:val="0"/>
          <w:bCs w:val="0"/>
          <w:u w:val="none"/>
        </w:rPr>
        <w:t xml:space="preserve"> for April 2022. The matter of speeding in the village </w:t>
      </w:r>
      <w:proofErr w:type="gramStart"/>
      <w:r w:rsidR="00FB035E">
        <w:rPr>
          <w:rFonts w:asciiTheme="minorHAnsi" w:hAnsiTheme="minorHAnsi" w:cstheme="minorHAnsi"/>
          <w:b w:val="0"/>
          <w:bCs w:val="0"/>
          <w:u w:val="none"/>
        </w:rPr>
        <w:t>was discussed</w:t>
      </w:r>
      <w:proofErr w:type="gramEnd"/>
      <w:r w:rsidR="00FB035E">
        <w:rPr>
          <w:rFonts w:asciiTheme="minorHAnsi" w:hAnsiTheme="minorHAnsi" w:cstheme="minorHAnsi"/>
          <w:b w:val="0"/>
          <w:bCs w:val="0"/>
          <w:u w:val="none"/>
        </w:rPr>
        <w:t xml:space="preserve">. CM to investigate the cost of a handheld speed gun </w:t>
      </w:r>
      <w:proofErr w:type="gramStart"/>
      <w:r w:rsidR="00FB035E">
        <w:rPr>
          <w:rFonts w:asciiTheme="minorHAnsi" w:hAnsiTheme="minorHAnsi" w:cstheme="minorHAnsi"/>
          <w:b w:val="0"/>
          <w:bCs w:val="0"/>
          <w:u w:val="none"/>
        </w:rPr>
        <w:t>in order to</w:t>
      </w:r>
      <w:proofErr w:type="gramEnd"/>
      <w:r w:rsidR="00FB035E">
        <w:rPr>
          <w:rFonts w:asciiTheme="minorHAnsi" w:hAnsiTheme="minorHAnsi" w:cstheme="minorHAnsi"/>
          <w:b w:val="0"/>
          <w:bCs w:val="0"/>
          <w:u w:val="none"/>
        </w:rPr>
        <w:t xml:space="preserve"> collate data on incidence of speeding in order to take the matter further. </w:t>
      </w:r>
    </w:p>
    <w:p w14:paraId="1B63245F" w14:textId="77777777" w:rsidR="00FB035E" w:rsidRDefault="00FB035E" w:rsidP="00FB035E">
      <w:pPr>
        <w:pStyle w:val="ListParagraph"/>
        <w:rPr>
          <w:rFonts w:asciiTheme="minorHAnsi" w:hAnsiTheme="minorHAnsi" w:cstheme="minorHAnsi"/>
          <w:color w:val="444444"/>
        </w:rPr>
      </w:pPr>
    </w:p>
    <w:p w14:paraId="5199FBF1" w14:textId="01345A59" w:rsidR="00FB035E" w:rsidRPr="00FB035E" w:rsidRDefault="00FB035E" w:rsidP="00FB035E">
      <w:pPr>
        <w:pStyle w:val="Heading1"/>
        <w:tabs>
          <w:tab w:val="left" w:pos="591"/>
        </w:tabs>
        <w:spacing w:before="1" w:line="265" w:lineRule="exact"/>
        <w:ind w:left="720" w:hanging="130"/>
        <w:jc w:val="right"/>
        <w:rPr>
          <w:rFonts w:asciiTheme="minorHAnsi" w:hAnsiTheme="minorHAnsi" w:cstheme="minorHAnsi"/>
          <w:color w:val="444444"/>
          <w:u w:val="none"/>
        </w:rPr>
      </w:pPr>
      <w:r w:rsidRPr="00FB035E">
        <w:rPr>
          <w:rFonts w:asciiTheme="minorHAnsi" w:hAnsiTheme="minorHAnsi" w:cstheme="minorHAnsi"/>
          <w:color w:val="444444"/>
          <w:u w:val="none"/>
        </w:rPr>
        <w:t>CM</w:t>
      </w:r>
    </w:p>
    <w:p w14:paraId="31876959" w14:textId="77777777" w:rsidR="00A65A0F" w:rsidRPr="002749A4" w:rsidRDefault="00A65A0F" w:rsidP="00A65A0F">
      <w:pPr>
        <w:pStyle w:val="ListParagraph"/>
        <w:rPr>
          <w:rFonts w:asciiTheme="minorHAnsi" w:hAnsiTheme="minorHAnsi" w:cstheme="minorHAnsi"/>
        </w:rPr>
      </w:pPr>
    </w:p>
    <w:p w14:paraId="1B9C1D72" w14:textId="7802DBA1" w:rsidR="00A65A0F" w:rsidRPr="003C59CF" w:rsidRDefault="00A65A0F" w:rsidP="00077BB7">
      <w:pPr>
        <w:pStyle w:val="Heading1"/>
        <w:numPr>
          <w:ilvl w:val="0"/>
          <w:numId w:val="5"/>
        </w:numPr>
        <w:tabs>
          <w:tab w:val="left" w:pos="591"/>
        </w:tabs>
        <w:spacing w:before="1" w:line="265" w:lineRule="exact"/>
        <w:jc w:val="both"/>
        <w:rPr>
          <w:rFonts w:asciiTheme="minorHAnsi" w:hAnsiTheme="minorHAnsi" w:cstheme="minorHAnsi"/>
          <w:color w:val="444444"/>
          <w:u w:val="none"/>
        </w:rPr>
      </w:pPr>
      <w:r w:rsidRPr="002749A4">
        <w:rPr>
          <w:rFonts w:asciiTheme="minorHAnsi" w:hAnsiTheme="minorHAnsi" w:cstheme="minorHAnsi"/>
        </w:rPr>
        <w:t>Ward Councillors Report.</w:t>
      </w:r>
      <w:r w:rsidR="00FB035E">
        <w:rPr>
          <w:rFonts w:asciiTheme="minorHAnsi" w:hAnsiTheme="minorHAnsi" w:cstheme="minorHAnsi"/>
          <w:b w:val="0"/>
          <w:bCs w:val="0"/>
          <w:u w:val="none"/>
        </w:rPr>
        <w:t xml:space="preserve"> Ward Cllr P. Geary thanked all those residents who voted for him. </w:t>
      </w:r>
      <w:r w:rsidR="005918AB">
        <w:rPr>
          <w:rFonts w:asciiTheme="minorHAnsi" w:hAnsiTheme="minorHAnsi" w:cstheme="minorHAnsi"/>
          <w:b w:val="0"/>
          <w:bCs w:val="0"/>
          <w:u w:val="none"/>
        </w:rPr>
        <w:t xml:space="preserve">The representation </w:t>
      </w:r>
      <w:r w:rsidR="005918AB">
        <w:rPr>
          <w:rFonts w:asciiTheme="minorHAnsi" w:hAnsiTheme="minorHAnsi" w:cstheme="minorHAnsi"/>
          <w:b w:val="0"/>
          <w:bCs w:val="0"/>
          <w:u w:val="none"/>
        </w:rPr>
        <w:lastRenderedPageBreak/>
        <w:t xml:space="preserve">of parties at MK Council had not really changed </w:t>
      </w:r>
      <w:r w:rsidR="003C59CF">
        <w:rPr>
          <w:rFonts w:asciiTheme="minorHAnsi" w:hAnsiTheme="minorHAnsi" w:cstheme="minorHAnsi"/>
          <w:b w:val="0"/>
          <w:bCs w:val="0"/>
          <w:u w:val="none"/>
        </w:rPr>
        <w:t xml:space="preserve">after the election. Wheelie bins are on their way with communication in that regard expected in Autumn. There are expected to be </w:t>
      </w:r>
      <w:proofErr w:type="gramStart"/>
      <w:r w:rsidR="003C59CF">
        <w:rPr>
          <w:rFonts w:asciiTheme="minorHAnsi" w:hAnsiTheme="minorHAnsi" w:cstheme="minorHAnsi"/>
          <w:b w:val="0"/>
          <w:bCs w:val="0"/>
          <w:u w:val="none"/>
        </w:rPr>
        <w:t>4</w:t>
      </w:r>
      <w:proofErr w:type="gramEnd"/>
      <w:r w:rsidR="003C59CF">
        <w:rPr>
          <w:rFonts w:asciiTheme="minorHAnsi" w:hAnsiTheme="minorHAnsi" w:cstheme="minorHAnsi"/>
          <w:b w:val="0"/>
          <w:bCs w:val="0"/>
          <w:u w:val="none"/>
        </w:rPr>
        <w:t xml:space="preserve"> plus the blue box. Black, Green and two recycling bins (Red and Blue - paper and carboard in one and plastics in the other)</w:t>
      </w:r>
      <w:proofErr w:type="gramStart"/>
      <w:r w:rsidR="003C59CF">
        <w:rPr>
          <w:rFonts w:asciiTheme="minorHAnsi" w:hAnsiTheme="minorHAnsi" w:cstheme="minorHAnsi"/>
          <w:b w:val="0"/>
          <w:bCs w:val="0"/>
          <w:u w:val="none"/>
        </w:rPr>
        <w:t xml:space="preserve">.  </w:t>
      </w:r>
      <w:proofErr w:type="gramEnd"/>
      <w:r w:rsidR="003C59CF">
        <w:rPr>
          <w:rFonts w:asciiTheme="minorHAnsi" w:hAnsiTheme="minorHAnsi" w:cstheme="minorHAnsi"/>
          <w:b w:val="0"/>
          <w:bCs w:val="0"/>
          <w:u w:val="none"/>
        </w:rPr>
        <w:t xml:space="preserve">It </w:t>
      </w:r>
      <w:proofErr w:type="gramStart"/>
      <w:r w:rsidR="003C59CF">
        <w:rPr>
          <w:rFonts w:asciiTheme="minorHAnsi" w:hAnsiTheme="minorHAnsi" w:cstheme="minorHAnsi"/>
          <w:b w:val="0"/>
          <w:bCs w:val="0"/>
          <w:u w:val="none"/>
        </w:rPr>
        <w:t>was anticipated</w:t>
      </w:r>
      <w:proofErr w:type="gramEnd"/>
      <w:r w:rsidR="003C59CF">
        <w:rPr>
          <w:rFonts w:asciiTheme="minorHAnsi" w:hAnsiTheme="minorHAnsi" w:cstheme="minorHAnsi"/>
          <w:b w:val="0"/>
          <w:bCs w:val="0"/>
          <w:u w:val="none"/>
        </w:rPr>
        <w:t xml:space="preserve"> that the recycling bins would be rotated between weeks.</w:t>
      </w:r>
    </w:p>
    <w:p w14:paraId="20B0B071" w14:textId="77777777" w:rsidR="003C59CF" w:rsidRPr="003C59CF" w:rsidRDefault="003C59CF" w:rsidP="003C59CF">
      <w:pPr>
        <w:pStyle w:val="Heading1"/>
        <w:tabs>
          <w:tab w:val="left" w:pos="591"/>
        </w:tabs>
        <w:spacing w:before="1" w:line="265" w:lineRule="exact"/>
        <w:ind w:firstLine="0"/>
        <w:rPr>
          <w:rFonts w:asciiTheme="minorHAnsi" w:hAnsiTheme="minorHAnsi" w:cstheme="minorHAnsi"/>
          <w:color w:val="444444"/>
          <w:u w:val="none"/>
        </w:rPr>
      </w:pPr>
    </w:p>
    <w:p w14:paraId="15D05BC2" w14:textId="70BC046E" w:rsidR="003C59CF" w:rsidRPr="003C59CF" w:rsidRDefault="003C59CF" w:rsidP="003C59CF">
      <w:pPr>
        <w:pStyle w:val="Heading1"/>
        <w:tabs>
          <w:tab w:val="left" w:pos="591"/>
        </w:tabs>
        <w:spacing w:before="1" w:line="265" w:lineRule="exact"/>
        <w:ind w:firstLine="0"/>
        <w:rPr>
          <w:rFonts w:asciiTheme="minorHAnsi" w:hAnsiTheme="minorHAnsi" w:cstheme="minorHAnsi"/>
          <w:b w:val="0"/>
          <w:bCs w:val="0"/>
          <w:color w:val="444444"/>
          <w:u w:val="none"/>
        </w:rPr>
      </w:pPr>
      <w:r>
        <w:rPr>
          <w:rFonts w:asciiTheme="minorHAnsi" w:hAnsiTheme="minorHAnsi" w:cstheme="minorHAnsi"/>
          <w:b w:val="0"/>
          <w:bCs w:val="0"/>
          <w:u w:val="none"/>
        </w:rPr>
        <w:t xml:space="preserve">The road closure of A509 between J14 to Newport Pagnell would take place for a period of 6 months. </w:t>
      </w:r>
    </w:p>
    <w:p w14:paraId="4F224FB7" w14:textId="77777777" w:rsidR="00A65A0F" w:rsidRPr="002749A4" w:rsidRDefault="00A65A0F" w:rsidP="00A65A0F">
      <w:pPr>
        <w:pStyle w:val="ListParagraph"/>
        <w:rPr>
          <w:rFonts w:asciiTheme="minorHAnsi" w:hAnsiTheme="minorHAnsi" w:cstheme="minorHAnsi"/>
        </w:rPr>
      </w:pPr>
    </w:p>
    <w:p w14:paraId="2479F7D5" w14:textId="0BECEF11" w:rsidR="00A65A0F" w:rsidRPr="002749A4" w:rsidRDefault="00A65A0F" w:rsidP="00A65A0F">
      <w:pPr>
        <w:pStyle w:val="Heading1"/>
        <w:numPr>
          <w:ilvl w:val="0"/>
          <w:numId w:val="5"/>
        </w:numPr>
        <w:tabs>
          <w:tab w:val="left" w:pos="591"/>
        </w:tabs>
        <w:spacing w:before="1" w:line="265" w:lineRule="exact"/>
        <w:rPr>
          <w:rFonts w:asciiTheme="minorHAnsi" w:hAnsiTheme="minorHAnsi" w:cstheme="minorHAnsi"/>
          <w:color w:val="444444"/>
          <w:u w:val="none"/>
        </w:rPr>
      </w:pPr>
      <w:r w:rsidRPr="002749A4">
        <w:rPr>
          <w:rFonts w:asciiTheme="minorHAnsi" w:hAnsiTheme="minorHAnsi" w:cstheme="minorHAnsi"/>
        </w:rPr>
        <w:t>Planning</w:t>
      </w:r>
      <w:r w:rsidRPr="002749A4">
        <w:rPr>
          <w:rFonts w:asciiTheme="minorHAnsi" w:hAnsiTheme="minorHAnsi" w:cstheme="minorHAnsi"/>
          <w:spacing w:val="-1"/>
        </w:rPr>
        <w:t xml:space="preserve"> </w:t>
      </w:r>
      <w:r w:rsidRPr="002749A4">
        <w:rPr>
          <w:rFonts w:asciiTheme="minorHAnsi" w:hAnsiTheme="minorHAnsi" w:cstheme="minorHAnsi"/>
        </w:rPr>
        <w:t>Applications:</w:t>
      </w:r>
    </w:p>
    <w:p w14:paraId="76257281" w14:textId="77777777" w:rsidR="00A65A0F" w:rsidRPr="002749A4" w:rsidRDefault="00A65A0F" w:rsidP="00A65A0F">
      <w:pPr>
        <w:tabs>
          <w:tab w:val="left" w:pos="471"/>
        </w:tabs>
        <w:spacing w:line="264" w:lineRule="exact"/>
        <w:rPr>
          <w:rFonts w:asciiTheme="minorHAnsi" w:hAnsiTheme="minorHAnsi" w:cstheme="minorHAnsi"/>
          <w:b/>
          <w:u w:val="single"/>
        </w:rPr>
      </w:pPr>
    </w:p>
    <w:p w14:paraId="15A6ADAF" w14:textId="0A78E2AA" w:rsidR="00A65A0F" w:rsidRPr="002749A4" w:rsidRDefault="00A65A0F" w:rsidP="00077BB7">
      <w:pPr>
        <w:pStyle w:val="ListParagraph"/>
        <w:numPr>
          <w:ilvl w:val="1"/>
          <w:numId w:val="5"/>
        </w:numPr>
        <w:tabs>
          <w:tab w:val="left" w:pos="630"/>
        </w:tabs>
        <w:spacing w:line="260" w:lineRule="exact"/>
        <w:ind w:left="990"/>
        <w:rPr>
          <w:rFonts w:asciiTheme="minorHAnsi" w:hAnsiTheme="minorHAnsi" w:cstheme="minorHAnsi"/>
          <w:bCs/>
          <w:u w:val="single"/>
        </w:rPr>
      </w:pPr>
      <w:r w:rsidRPr="002749A4">
        <w:rPr>
          <w:rFonts w:asciiTheme="minorHAnsi" w:hAnsiTheme="minorHAnsi" w:cstheme="minorHAnsi"/>
          <w:bCs/>
          <w:u w:val="single"/>
        </w:rPr>
        <w:t>Previous &amp; Pending applications:</w:t>
      </w:r>
    </w:p>
    <w:p w14:paraId="3661DEED" w14:textId="77777777" w:rsidR="00A65A0F" w:rsidRPr="002749A4" w:rsidRDefault="00A65A0F" w:rsidP="00A65A0F">
      <w:pPr>
        <w:pStyle w:val="ListParagraph"/>
        <w:tabs>
          <w:tab w:val="left" w:pos="630"/>
        </w:tabs>
        <w:ind w:left="490" w:firstLine="0"/>
        <w:rPr>
          <w:rFonts w:asciiTheme="minorHAnsi" w:hAnsiTheme="minorHAnsi" w:cstheme="minorHAnsi"/>
          <w:u w:val="single"/>
        </w:rPr>
      </w:pPr>
    </w:p>
    <w:p w14:paraId="63B20775" w14:textId="69522FFC" w:rsidR="00A65A0F" w:rsidRPr="002749A4" w:rsidRDefault="00A65A0F" w:rsidP="00A65A0F">
      <w:pPr>
        <w:pStyle w:val="BodyText"/>
        <w:numPr>
          <w:ilvl w:val="0"/>
          <w:numId w:val="9"/>
        </w:numPr>
        <w:spacing w:before="2" w:line="232" w:lineRule="auto"/>
        <w:ind w:right="53"/>
        <w:jc w:val="both"/>
        <w:rPr>
          <w:b/>
          <w:bCs/>
        </w:rPr>
      </w:pPr>
      <w:r w:rsidRPr="002749A4">
        <w:rPr>
          <w:rFonts w:asciiTheme="minorHAnsi" w:hAnsiTheme="minorHAnsi" w:cstheme="minorHAnsi"/>
        </w:rPr>
        <w:t>19/03348/LBC &amp; 19/03347/FUL Yew Tree Farm Stoke Goldington Road, Retrospective applications for internal and external altera</w:t>
      </w:r>
      <w:r w:rsidRPr="002749A4">
        <w:rPr>
          <w:rFonts w:asciiTheme="minorHAnsi" w:hAnsiTheme="minorHAnsi" w:cstheme="minorHAnsi"/>
          <w:w w:val="98"/>
        </w:rPr>
        <w:t>ti</w:t>
      </w:r>
      <w:r w:rsidRPr="002749A4">
        <w:rPr>
          <w:rFonts w:asciiTheme="minorHAnsi" w:hAnsiTheme="minorHAnsi" w:cstheme="minorHAnsi"/>
        </w:rPr>
        <w:t>ons (resubmission of 19/00699/LBC &amp; 19/00698/FUL)</w:t>
      </w:r>
      <w:proofErr w:type="gramStart"/>
      <w:r w:rsidRPr="002749A4">
        <w:rPr>
          <w:rFonts w:asciiTheme="minorHAnsi" w:hAnsiTheme="minorHAnsi" w:cstheme="minorHAnsi"/>
        </w:rPr>
        <w:t xml:space="preserve">.  </w:t>
      </w:r>
      <w:proofErr w:type="gramEnd"/>
      <w:r w:rsidRPr="002749A4">
        <w:rPr>
          <w:rFonts w:asciiTheme="minorHAnsi" w:hAnsiTheme="minorHAnsi" w:cstheme="minorHAnsi"/>
        </w:rPr>
        <w:t>Remains on agenda to monitor any enforcement issues.</w:t>
      </w:r>
      <w:r w:rsidR="003C59CF">
        <w:rPr>
          <w:rFonts w:asciiTheme="minorHAnsi" w:hAnsiTheme="minorHAnsi" w:cstheme="minorHAnsi"/>
        </w:rPr>
        <w:t xml:space="preserve"> </w:t>
      </w:r>
    </w:p>
    <w:p w14:paraId="758D88D1" w14:textId="77777777" w:rsidR="00A65A0F" w:rsidRPr="002D7A09" w:rsidRDefault="00A65A0F" w:rsidP="002D7A09">
      <w:pPr>
        <w:rPr>
          <w:b/>
          <w:bCs/>
        </w:rPr>
      </w:pPr>
    </w:p>
    <w:p w14:paraId="52641645" w14:textId="77777777" w:rsidR="00A65A0F" w:rsidRPr="002749A4" w:rsidRDefault="00A65A0F" w:rsidP="00CC08F0">
      <w:pPr>
        <w:pStyle w:val="BodyText"/>
        <w:spacing w:before="2" w:line="232" w:lineRule="auto"/>
        <w:ind w:right="53"/>
        <w:jc w:val="both"/>
        <w:rPr>
          <w:rFonts w:asciiTheme="minorHAnsi" w:hAnsiTheme="minorHAnsi" w:cstheme="minorHAnsi"/>
        </w:rPr>
      </w:pPr>
    </w:p>
    <w:p w14:paraId="64B72BC2" w14:textId="2EED129A" w:rsidR="00A65A0F" w:rsidRPr="002749A4" w:rsidRDefault="00A65A0F" w:rsidP="00A65A0F">
      <w:pPr>
        <w:pStyle w:val="Heading2"/>
        <w:numPr>
          <w:ilvl w:val="0"/>
          <w:numId w:val="5"/>
        </w:numPr>
        <w:tabs>
          <w:tab w:val="left" w:pos="471"/>
        </w:tabs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2749A4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Village</w:t>
      </w:r>
      <w:r w:rsidRPr="002749A4">
        <w:rPr>
          <w:rFonts w:asciiTheme="minorHAnsi" w:hAnsiTheme="minorHAnsi" w:cstheme="minorHAnsi"/>
          <w:b/>
          <w:bCs/>
          <w:color w:val="auto"/>
          <w:spacing w:val="-1"/>
          <w:sz w:val="22"/>
          <w:szCs w:val="22"/>
          <w:u w:val="single"/>
        </w:rPr>
        <w:t xml:space="preserve"> </w:t>
      </w:r>
      <w:r w:rsidRPr="002749A4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Appearance:</w:t>
      </w:r>
    </w:p>
    <w:p w14:paraId="62169162" w14:textId="77777777" w:rsidR="00A65A0F" w:rsidRPr="002749A4" w:rsidRDefault="00A65A0F" w:rsidP="00A65A0F">
      <w:pPr>
        <w:pStyle w:val="ListParagraph"/>
        <w:numPr>
          <w:ilvl w:val="1"/>
          <w:numId w:val="5"/>
        </w:numPr>
        <w:tabs>
          <w:tab w:val="left" w:pos="903"/>
        </w:tabs>
        <w:spacing w:line="260" w:lineRule="exact"/>
        <w:ind w:left="903" w:hanging="433"/>
        <w:rPr>
          <w:rFonts w:asciiTheme="minorHAnsi" w:hAnsiTheme="minorHAnsi" w:cstheme="minorHAnsi"/>
          <w:u w:val="single"/>
        </w:rPr>
      </w:pPr>
      <w:r w:rsidRPr="002749A4">
        <w:rPr>
          <w:rFonts w:asciiTheme="minorHAnsi" w:hAnsiTheme="minorHAnsi" w:cstheme="minorHAnsi"/>
          <w:u w:val="single"/>
        </w:rPr>
        <w:t>Inspection Action Plan</w:t>
      </w:r>
      <w:r w:rsidRPr="002749A4">
        <w:rPr>
          <w:rFonts w:asciiTheme="minorHAnsi" w:hAnsiTheme="minorHAnsi" w:cstheme="minorHAnsi"/>
          <w:spacing w:val="-1"/>
          <w:u w:val="single"/>
        </w:rPr>
        <w:t xml:space="preserve"> </w:t>
      </w:r>
      <w:r w:rsidRPr="002749A4">
        <w:rPr>
          <w:rFonts w:asciiTheme="minorHAnsi" w:hAnsiTheme="minorHAnsi" w:cstheme="minorHAnsi"/>
          <w:u w:val="single"/>
        </w:rPr>
        <w:t>2021:</w:t>
      </w:r>
    </w:p>
    <w:p w14:paraId="16D449A0" w14:textId="4B65B998" w:rsidR="00A65A0F" w:rsidRDefault="00A65A0F" w:rsidP="00F57431">
      <w:pPr>
        <w:pStyle w:val="ListParagraph"/>
        <w:numPr>
          <w:ilvl w:val="2"/>
          <w:numId w:val="5"/>
        </w:numPr>
        <w:spacing w:line="260" w:lineRule="exact"/>
        <w:ind w:left="1890" w:hanging="990"/>
        <w:rPr>
          <w:rFonts w:asciiTheme="minorHAnsi" w:hAnsiTheme="minorHAnsi" w:cstheme="minorHAnsi"/>
        </w:rPr>
      </w:pPr>
      <w:r w:rsidRPr="002749A4">
        <w:rPr>
          <w:rFonts w:asciiTheme="minorHAnsi" w:hAnsiTheme="minorHAnsi" w:cstheme="minorHAnsi"/>
          <w:u w:val="single"/>
        </w:rPr>
        <w:t>Old Schoolhouse verge: well</w:t>
      </w:r>
      <w:r w:rsidRPr="002749A4">
        <w:rPr>
          <w:rFonts w:asciiTheme="minorHAnsi" w:hAnsiTheme="minorHAnsi" w:cstheme="minorHAnsi"/>
          <w:spacing w:val="-6"/>
          <w:u w:val="single"/>
        </w:rPr>
        <w:t xml:space="preserve"> </w:t>
      </w:r>
      <w:r w:rsidRPr="002749A4">
        <w:rPr>
          <w:rFonts w:asciiTheme="minorHAnsi" w:hAnsiTheme="minorHAnsi" w:cstheme="minorHAnsi"/>
          <w:u w:val="single"/>
        </w:rPr>
        <w:t>cover.</w:t>
      </w:r>
      <w:r w:rsidRPr="002749A4">
        <w:rPr>
          <w:rFonts w:asciiTheme="minorHAnsi" w:hAnsiTheme="minorHAnsi" w:cstheme="minorHAnsi"/>
        </w:rPr>
        <w:t xml:space="preserve"> Item remains to discuss progress re planting.</w:t>
      </w:r>
      <w:r w:rsidR="003C59CF">
        <w:rPr>
          <w:rFonts w:asciiTheme="minorHAnsi" w:hAnsiTheme="minorHAnsi" w:cstheme="minorHAnsi"/>
        </w:rPr>
        <w:t xml:space="preserve"> Waiting on Chris Page to provide a quote. CM to follow up. Cleavers need to </w:t>
      </w:r>
      <w:proofErr w:type="gramStart"/>
      <w:r w:rsidR="003C59CF">
        <w:rPr>
          <w:rFonts w:asciiTheme="minorHAnsi" w:hAnsiTheme="minorHAnsi" w:cstheme="minorHAnsi"/>
        </w:rPr>
        <w:t>be removed</w:t>
      </w:r>
      <w:proofErr w:type="gramEnd"/>
      <w:r w:rsidR="003C59CF">
        <w:rPr>
          <w:rFonts w:asciiTheme="minorHAnsi" w:hAnsiTheme="minorHAnsi" w:cstheme="minorHAnsi"/>
        </w:rPr>
        <w:t>.</w:t>
      </w:r>
    </w:p>
    <w:p w14:paraId="188DEB6A" w14:textId="18CF947E" w:rsidR="003C59CF" w:rsidRPr="003C59CF" w:rsidRDefault="003C59CF" w:rsidP="003C59CF">
      <w:pPr>
        <w:pStyle w:val="ListParagraph"/>
        <w:spacing w:line="260" w:lineRule="exact"/>
        <w:ind w:left="1890" w:firstLine="0"/>
        <w:jc w:val="right"/>
        <w:rPr>
          <w:rFonts w:asciiTheme="minorHAnsi" w:hAnsiTheme="minorHAnsi" w:cstheme="minorHAnsi"/>
          <w:b/>
          <w:bCs/>
        </w:rPr>
      </w:pPr>
      <w:r w:rsidRPr="003C59CF">
        <w:rPr>
          <w:rFonts w:asciiTheme="minorHAnsi" w:hAnsiTheme="minorHAnsi" w:cstheme="minorHAnsi"/>
          <w:b/>
          <w:bCs/>
        </w:rPr>
        <w:t>CM</w:t>
      </w:r>
    </w:p>
    <w:p w14:paraId="69193D9D" w14:textId="77777777" w:rsidR="00A65A0F" w:rsidRPr="002749A4" w:rsidRDefault="00A65A0F" w:rsidP="00A65A0F">
      <w:pPr>
        <w:pStyle w:val="ListParagraph"/>
        <w:spacing w:line="260" w:lineRule="exact"/>
        <w:ind w:left="2070" w:firstLine="0"/>
        <w:rPr>
          <w:rFonts w:asciiTheme="minorHAnsi" w:hAnsiTheme="minorHAnsi" w:cstheme="minorHAnsi"/>
        </w:rPr>
      </w:pPr>
    </w:p>
    <w:p w14:paraId="085D9C9C" w14:textId="68FDE018" w:rsidR="00A65A0F" w:rsidRPr="002749A4" w:rsidRDefault="00A65A0F" w:rsidP="00A65A0F">
      <w:pPr>
        <w:pStyle w:val="ListParagraph"/>
        <w:numPr>
          <w:ilvl w:val="2"/>
          <w:numId w:val="5"/>
        </w:numPr>
        <w:spacing w:line="260" w:lineRule="exact"/>
        <w:ind w:left="1890" w:hanging="990"/>
        <w:rPr>
          <w:rFonts w:asciiTheme="minorHAnsi" w:hAnsiTheme="minorHAnsi" w:cstheme="minorHAnsi"/>
        </w:rPr>
      </w:pPr>
      <w:r w:rsidRPr="002749A4">
        <w:rPr>
          <w:rFonts w:eastAsia="Times New Roman"/>
          <w:u w:val="single"/>
        </w:rPr>
        <w:t>Neighbourhood Plan Implementation/Review</w:t>
      </w:r>
      <w:r w:rsidRPr="002749A4">
        <w:rPr>
          <w:rFonts w:eastAsia="Times New Roman"/>
        </w:rPr>
        <w:t>. Remains on agenda for monitoring.</w:t>
      </w:r>
    </w:p>
    <w:p w14:paraId="0A4DC7B8" w14:textId="77777777" w:rsidR="00A65A0F" w:rsidRPr="002749A4" w:rsidRDefault="00A65A0F" w:rsidP="00A65A0F">
      <w:pPr>
        <w:pStyle w:val="ListParagraph"/>
        <w:spacing w:line="260" w:lineRule="exact"/>
        <w:ind w:left="2070" w:firstLine="0"/>
        <w:rPr>
          <w:rFonts w:asciiTheme="minorHAnsi" w:hAnsiTheme="minorHAnsi" w:cstheme="minorHAnsi"/>
        </w:rPr>
      </w:pPr>
    </w:p>
    <w:p w14:paraId="6FDE3FAA" w14:textId="77777777" w:rsidR="00A65A0F" w:rsidRPr="00B914DD" w:rsidRDefault="00A65A0F" w:rsidP="00B914DD">
      <w:pPr>
        <w:tabs>
          <w:tab w:val="left" w:pos="903"/>
        </w:tabs>
        <w:spacing w:line="260" w:lineRule="exact"/>
        <w:rPr>
          <w:rFonts w:asciiTheme="minorHAnsi" w:hAnsiTheme="minorHAnsi" w:cstheme="minorHAnsi"/>
          <w:i/>
          <w:u w:val="single"/>
        </w:rPr>
      </w:pPr>
    </w:p>
    <w:p w14:paraId="1CB5AA98" w14:textId="19A43676" w:rsidR="006405E1" w:rsidRPr="006405E1" w:rsidRDefault="00A65A0F" w:rsidP="00A65A0F">
      <w:pPr>
        <w:pStyle w:val="ListParagraph"/>
        <w:numPr>
          <w:ilvl w:val="1"/>
          <w:numId w:val="5"/>
        </w:numPr>
        <w:tabs>
          <w:tab w:val="left" w:pos="903"/>
        </w:tabs>
        <w:spacing w:line="264" w:lineRule="exact"/>
        <w:ind w:left="903" w:hanging="433"/>
        <w:jc w:val="both"/>
        <w:rPr>
          <w:rFonts w:asciiTheme="minorHAnsi" w:hAnsiTheme="minorHAnsi" w:cstheme="minorHAnsi"/>
          <w:u w:val="single"/>
        </w:rPr>
      </w:pPr>
      <w:r w:rsidRPr="002749A4">
        <w:rPr>
          <w:rFonts w:asciiTheme="minorHAnsi" w:hAnsiTheme="minorHAnsi" w:cstheme="minorHAnsi"/>
          <w:u w:val="single"/>
        </w:rPr>
        <w:t xml:space="preserve">Flooding, community infrastructure grant application and proposed </w:t>
      </w:r>
      <w:proofErr w:type="gramStart"/>
      <w:r w:rsidRPr="002749A4">
        <w:rPr>
          <w:rFonts w:asciiTheme="minorHAnsi" w:hAnsiTheme="minorHAnsi" w:cstheme="minorHAnsi"/>
          <w:u w:val="single"/>
        </w:rPr>
        <w:t>meeting</w:t>
      </w:r>
      <w:proofErr w:type="gramEnd"/>
      <w:r w:rsidRPr="002749A4">
        <w:rPr>
          <w:rFonts w:asciiTheme="minorHAnsi" w:hAnsiTheme="minorHAnsi" w:cstheme="minorHAnsi"/>
          <w:u w:val="single"/>
        </w:rPr>
        <w:t xml:space="preserve"> with MKC</w:t>
      </w:r>
      <w:r w:rsidRPr="002749A4">
        <w:rPr>
          <w:rFonts w:asciiTheme="minorHAnsi" w:hAnsiTheme="minorHAnsi" w:cstheme="minorHAnsi"/>
        </w:rPr>
        <w:t xml:space="preserve">. Confirmation of decision to </w:t>
      </w:r>
      <w:proofErr w:type="gramStart"/>
      <w:r w:rsidRPr="002749A4">
        <w:rPr>
          <w:rFonts w:asciiTheme="minorHAnsi" w:hAnsiTheme="minorHAnsi" w:cstheme="minorHAnsi"/>
        </w:rPr>
        <w:t>take up</w:t>
      </w:r>
      <w:proofErr w:type="gramEnd"/>
      <w:r w:rsidRPr="002749A4">
        <w:rPr>
          <w:rFonts w:asciiTheme="minorHAnsi" w:hAnsiTheme="minorHAnsi" w:cstheme="minorHAnsi"/>
        </w:rPr>
        <w:t xml:space="preserve"> the grant </w:t>
      </w:r>
      <w:r w:rsidR="00EC6D70">
        <w:rPr>
          <w:rFonts w:asciiTheme="minorHAnsi" w:hAnsiTheme="minorHAnsi" w:cstheme="minorHAnsi"/>
        </w:rPr>
        <w:t xml:space="preserve">made to RPC </w:t>
      </w:r>
      <w:r w:rsidRPr="002749A4">
        <w:rPr>
          <w:rFonts w:asciiTheme="minorHAnsi" w:hAnsiTheme="minorHAnsi" w:cstheme="minorHAnsi"/>
        </w:rPr>
        <w:t>required.</w:t>
      </w:r>
      <w:r w:rsidR="00176794">
        <w:rPr>
          <w:rFonts w:asciiTheme="minorHAnsi" w:hAnsiTheme="minorHAnsi" w:cstheme="minorHAnsi"/>
        </w:rPr>
        <w:t xml:space="preserve"> Cllr F. Godber proposed the decision to </w:t>
      </w:r>
      <w:proofErr w:type="gramStart"/>
      <w:r w:rsidR="00176794">
        <w:rPr>
          <w:rFonts w:asciiTheme="minorHAnsi" w:hAnsiTheme="minorHAnsi" w:cstheme="minorHAnsi"/>
        </w:rPr>
        <w:t>take up</w:t>
      </w:r>
      <w:proofErr w:type="gramEnd"/>
      <w:r w:rsidR="00176794">
        <w:rPr>
          <w:rFonts w:asciiTheme="minorHAnsi" w:hAnsiTheme="minorHAnsi" w:cstheme="minorHAnsi"/>
        </w:rPr>
        <w:t xml:space="preserve"> the grant be confirmed. Cllr R. Macgowan seconded the motion. It was resolved to </w:t>
      </w:r>
      <w:proofErr w:type="gramStart"/>
      <w:r w:rsidR="00176794">
        <w:rPr>
          <w:rFonts w:asciiTheme="minorHAnsi" w:hAnsiTheme="minorHAnsi" w:cstheme="minorHAnsi"/>
        </w:rPr>
        <w:t>take up</w:t>
      </w:r>
      <w:proofErr w:type="gramEnd"/>
      <w:r w:rsidR="00176794">
        <w:rPr>
          <w:rFonts w:asciiTheme="minorHAnsi" w:hAnsiTheme="minorHAnsi" w:cstheme="minorHAnsi"/>
        </w:rPr>
        <w:t xml:space="preserve"> the CI</w:t>
      </w:r>
      <w:r w:rsidR="00AE4D3A">
        <w:rPr>
          <w:rFonts w:asciiTheme="minorHAnsi" w:hAnsiTheme="minorHAnsi" w:cstheme="minorHAnsi"/>
        </w:rPr>
        <w:t>F</w:t>
      </w:r>
      <w:r w:rsidR="00176794">
        <w:rPr>
          <w:rFonts w:asciiTheme="minorHAnsi" w:hAnsiTheme="minorHAnsi" w:cstheme="minorHAnsi"/>
        </w:rPr>
        <w:t xml:space="preserve"> grant. CM to communicate to MK Council within the time provided.</w:t>
      </w:r>
      <w:r w:rsidR="002E4883">
        <w:rPr>
          <w:rFonts w:asciiTheme="minorHAnsi" w:hAnsiTheme="minorHAnsi" w:cstheme="minorHAnsi"/>
        </w:rPr>
        <w:t xml:space="preserve"> </w:t>
      </w:r>
    </w:p>
    <w:p w14:paraId="6E8603FA" w14:textId="77777777" w:rsidR="006405E1" w:rsidRDefault="006405E1" w:rsidP="006405E1">
      <w:pPr>
        <w:tabs>
          <w:tab w:val="left" w:pos="903"/>
        </w:tabs>
        <w:spacing w:line="264" w:lineRule="exact"/>
        <w:ind w:left="470"/>
        <w:jc w:val="both"/>
        <w:rPr>
          <w:rFonts w:asciiTheme="minorHAnsi" w:hAnsiTheme="minorHAnsi" w:cstheme="minorHAnsi"/>
        </w:rPr>
      </w:pPr>
    </w:p>
    <w:p w14:paraId="3C3D50D3" w14:textId="6C8264AF" w:rsidR="00A65A0F" w:rsidRPr="006405E1" w:rsidRDefault="006405E1" w:rsidP="006405E1">
      <w:pPr>
        <w:tabs>
          <w:tab w:val="left" w:pos="903"/>
        </w:tabs>
        <w:spacing w:line="264" w:lineRule="exact"/>
        <w:ind w:left="903"/>
        <w:jc w:val="both"/>
        <w:rPr>
          <w:rFonts w:asciiTheme="minorHAnsi" w:hAnsiTheme="minorHAnsi" w:cstheme="minorHAnsi"/>
          <w:u w:val="single"/>
        </w:rPr>
      </w:pPr>
      <w:r w:rsidRPr="006405E1">
        <w:rPr>
          <w:rFonts w:asciiTheme="minorHAnsi" w:hAnsiTheme="minorHAnsi" w:cstheme="minorHAnsi"/>
        </w:rPr>
        <w:t xml:space="preserve">Ms. </w:t>
      </w:r>
      <w:r w:rsidR="008C749D" w:rsidRPr="006405E1">
        <w:rPr>
          <w:rFonts w:asciiTheme="minorHAnsi" w:hAnsiTheme="minorHAnsi" w:cstheme="minorHAnsi"/>
        </w:rPr>
        <w:t xml:space="preserve">N </w:t>
      </w:r>
      <w:r w:rsidR="008C749D" w:rsidRPr="006405E1">
        <w:rPr>
          <w:lang w:val="en-GB"/>
        </w:rPr>
        <w:t>Chatfield-Smith</w:t>
      </w:r>
      <w:r w:rsidR="008C749D" w:rsidRPr="006405E1">
        <w:rPr>
          <w:lang w:val="en-GB"/>
        </w:rPr>
        <w:t xml:space="preserve"> of MK Council had indicated a willingness to attend a Council meeting to discuss the Flooding issue. CM to invite her to the June 2022 meeting.</w:t>
      </w:r>
    </w:p>
    <w:p w14:paraId="17527011" w14:textId="0A33D71E" w:rsidR="00A65A0F" w:rsidRPr="0000126E" w:rsidRDefault="00176794" w:rsidP="0000126E">
      <w:pPr>
        <w:pStyle w:val="ListParagraph"/>
        <w:tabs>
          <w:tab w:val="left" w:pos="903"/>
        </w:tabs>
        <w:spacing w:line="264" w:lineRule="exact"/>
        <w:ind w:left="903" w:firstLine="0"/>
        <w:jc w:val="right"/>
        <w:rPr>
          <w:rFonts w:asciiTheme="minorHAnsi" w:hAnsiTheme="minorHAnsi" w:cstheme="minorHAnsi"/>
          <w:b/>
          <w:bCs/>
        </w:rPr>
      </w:pPr>
      <w:r w:rsidRPr="0000126E">
        <w:rPr>
          <w:rFonts w:asciiTheme="minorHAnsi" w:hAnsiTheme="minorHAnsi" w:cstheme="minorHAnsi"/>
          <w:b/>
          <w:bCs/>
        </w:rPr>
        <w:t>CM</w:t>
      </w:r>
    </w:p>
    <w:p w14:paraId="50A2059B" w14:textId="77777777" w:rsidR="00A65A0F" w:rsidRPr="002749A4" w:rsidRDefault="00A65A0F" w:rsidP="00A65A0F">
      <w:pPr>
        <w:pStyle w:val="ListParagraph"/>
        <w:tabs>
          <w:tab w:val="left" w:pos="903"/>
        </w:tabs>
        <w:spacing w:line="264" w:lineRule="exact"/>
        <w:ind w:left="903" w:firstLine="0"/>
        <w:jc w:val="both"/>
        <w:rPr>
          <w:rFonts w:asciiTheme="minorHAnsi" w:hAnsiTheme="minorHAnsi" w:cstheme="minorHAnsi"/>
          <w:u w:val="single"/>
        </w:rPr>
      </w:pPr>
    </w:p>
    <w:p w14:paraId="72BDE572" w14:textId="708F4F8B" w:rsidR="00A65A0F" w:rsidRPr="002749A4" w:rsidRDefault="00A65A0F" w:rsidP="00A65A0F">
      <w:pPr>
        <w:pStyle w:val="Heading2"/>
        <w:numPr>
          <w:ilvl w:val="0"/>
          <w:numId w:val="5"/>
        </w:numPr>
        <w:tabs>
          <w:tab w:val="left" w:pos="471"/>
        </w:tabs>
        <w:ind w:left="51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749A4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Recreation</w:t>
      </w:r>
      <w:r w:rsidRPr="002749A4">
        <w:rPr>
          <w:rFonts w:asciiTheme="minorHAnsi" w:hAnsiTheme="minorHAnsi" w:cstheme="minorHAnsi"/>
          <w:b/>
          <w:bCs/>
          <w:color w:val="auto"/>
          <w:spacing w:val="-1"/>
          <w:sz w:val="22"/>
          <w:szCs w:val="22"/>
          <w:u w:val="single"/>
        </w:rPr>
        <w:t xml:space="preserve"> </w:t>
      </w:r>
      <w:r w:rsidRPr="002749A4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Field.</w:t>
      </w:r>
      <w:r w:rsidRPr="002749A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00126E">
        <w:rPr>
          <w:rFonts w:asciiTheme="minorHAnsi" w:hAnsiTheme="minorHAnsi" w:cstheme="minorHAnsi"/>
          <w:color w:val="auto"/>
          <w:sz w:val="22"/>
          <w:szCs w:val="22"/>
        </w:rPr>
        <w:t xml:space="preserve">Cllr F. Godber stated the Rec needed weeding and </w:t>
      </w:r>
      <w:proofErr w:type="gramStart"/>
      <w:r w:rsidR="0000126E">
        <w:rPr>
          <w:rFonts w:asciiTheme="minorHAnsi" w:hAnsiTheme="minorHAnsi" w:cstheme="minorHAnsi"/>
          <w:color w:val="auto"/>
          <w:sz w:val="22"/>
          <w:szCs w:val="22"/>
        </w:rPr>
        <w:t>perhaps residents</w:t>
      </w:r>
      <w:proofErr w:type="gramEnd"/>
      <w:r w:rsidR="0000126E">
        <w:rPr>
          <w:rFonts w:asciiTheme="minorHAnsi" w:hAnsiTheme="minorHAnsi" w:cstheme="minorHAnsi"/>
          <w:color w:val="auto"/>
          <w:sz w:val="22"/>
          <w:szCs w:val="22"/>
        </w:rPr>
        <w:t xml:space="preserve"> could be asked to assist.</w:t>
      </w:r>
    </w:p>
    <w:p w14:paraId="227165F9" w14:textId="77777777" w:rsidR="00A65A0F" w:rsidRPr="002749A4" w:rsidRDefault="00A65A0F" w:rsidP="00A65A0F"/>
    <w:p w14:paraId="7361BDD9" w14:textId="77895A71" w:rsidR="00A65A0F" w:rsidRDefault="00A65A0F" w:rsidP="00A65A0F">
      <w:pPr>
        <w:pStyle w:val="Heading2"/>
        <w:numPr>
          <w:ilvl w:val="0"/>
          <w:numId w:val="5"/>
        </w:numPr>
        <w:tabs>
          <w:tab w:val="left" w:pos="471"/>
        </w:tabs>
        <w:ind w:left="510" w:hanging="381"/>
        <w:rPr>
          <w:rFonts w:asciiTheme="minorHAnsi" w:hAnsiTheme="minorHAnsi" w:cstheme="minorHAnsi"/>
          <w:color w:val="auto"/>
          <w:sz w:val="22"/>
          <w:szCs w:val="22"/>
        </w:rPr>
      </w:pPr>
      <w:r w:rsidRPr="002749A4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Allotments</w:t>
      </w:r>
      <w:proofErr w:type="gramStart"/>
      <w:r w:rsidRPr="002749A4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. </w:t>
      </w:r>
      <w:r w:rsidRPr="002749A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gramEnd"/>
      <w:r w:rsidR="0000126E">
        <w:rPr>
          <w:rFonts w:asciiTheme="minorHAnsi" w:hAnsiTheme="minorHAnsi" w:cstheme="minorHAnsi"/>
          <w:color w:val="auto"/>
          <w:sz w:val="22"/>
          <w:szCs w:val="22"/>
        </w:rPr>
        <w:t xml:space="preserve"> No new plots had </w:t>
      </w:r>
      <w:proofErr w:type="gramStart"/>
      <w:r w:rsidR="0000126E">
        <w:rPr>
          <w:rFonts w:asciiTheme="minorHAnsi" w:hAnsiTheme="minorHAnsi" w:cstheme="minorHAnsi"/>
          <w:color w:val="auto"/>
          <w:sz w:val="22"/>
          <w:szCs w:val="22"/>
        </w:rPr>
        <w:t>been rented</w:t>
      </w:r>
      <w:proofErr w:type="gramEnd"/>
      <w:r w:rsidR="0000126E">
        <w:rPr>
          <w:rFonts w:asciiTheme="minorHAnsi" w:hAnsiTheme="minorHAnsi" w:cstheme="minorHAnsi"/>
          <w:color w:val="auto"/>
          <w:sz w:val="22"/>
          <w:szCs w:val="22"/>
        </w:rPr>
        <w:t xml:space="preserve">. The fence between the allotments and the adjacent property was dilapidated. Cllr R. Macgowan would communicate with Cllr H. Anderson to </w:t>
      </w:r>
      <w:r w:rsidR="001A2E65">
        <w:rPr>
          <w:rFonts w:asciiTheme="minorHAnsi" w:hAnsiTheme="minorHAnsi" w:cstheme="minorHAnsi"/>
          <w:color w:val="auto"/>
          <w:sz w:val="22"/>
          <w:szCs w:val="22"/>
        </w:rPr>
        <w:t xml:space="preserve">discuss </w:t>
      </w:r>
      <w:r w:rsidR="0000126E">
        <w:rPr>
          <w:rFonts w:asciiTheme="minorHAnsi" w:hAnsiTheme="minorHAnsi" w:cstheme="minorHAnsi"/>
          <w:color w:val="auto"/>
          <w:sz w:val="22"/>
          <w:szCs w:val="22"/>
        </w:rPr>
        <w:t>the issue.</w:t>
      </w:r>
    </w:p>
    <w:p w14:paraId="07BD171C" w14:textId="1B3B493A" w:rsidR="00A65A0F" w:rsidRDefault="0000126E" w:rsidP="00A374AA">
      <w:pPr>
        <w:jc w:val="right"/>
        <w:rPr>
          <w:b/>
          <w:bCs/>
        </w:rPr>
      </w:pPr>
      <w:r>
        <w:rPr>
          <w:rFonts w:asciiTheme="minorHAnsi" w:eastAsiaTheme="majorEastAsia" w:hAnsiTheme="minorHAnsi" w:cstheme="minorHAnsi"/>
          <w:b/>
          <w:bCs/>
        </w:rPr>
        <w:t>RM &amp; HA</w:t>
      </w:r>
    </w:p>
    <w:p w14:paraId="4C74FA08" w14:textId="77777777" w:rsidR="00A374AA" w:rsidRPr="00A374AA" w:rsidRDefault="00A374AA" w:rsidP="00A374AA">
      <w:pPr>
        <w:jc w:val="right"/>
        <w:rPr>
          <w:b/>
          <w:bCs/>
        </w:rPr>
      </w:pPr>
    </w:p>
    <w:p w14:paraId="7C2C4896" w14:textId="1D2CC3A5" w:rsidR="00A65A0F" w:rsidRPr="002749A4" w:rsidRDefault="00A65A0F" w:rsidP="00A65A0F">
      <w:pPr>
        <w:pStyle w:val="ListParagraph"/>
        <w:numPr>
          <w:ilvl w:val="0"/>
          <w:numId w:val="5"/>
        </w:numPr>
        <w:spacing w:line="260" w:lineRule="exact"/>
        <w:ind w:left="450" w:hanging="360"/>
        <w:rPr>
          <w:rFonts w:asciiTheme="minorHAnsi" w:hAnsiTheme="minorHAnsi" w:cstheme="minorHAnsi"/>
          <w:b/>
          <w:u w:val="single"/>
        </w:rPr>
      </w:pPr>
      <w:r w:rsidRPr="002749A4">
        <w:rPr>
          <w:noProof/>
        </w:rPr>
        <mc:AlternateContent>
          <mc:Choice Requires="aink">
            <w:drawing>
              <wp:anchor distT="0" distB="0" distL="114300" distR="114300" simplePos="0" relativeHeight="251672576" behindDoc="0" locked="0" layoutInCell="1" allowOverlap="1" wp14:anchorId="43ABA0D2" wp14:editId="2A4568EA">
                <wp:simplePos x="0" y="0"/>
                <wp:positionH relativeFrom="column">
                  <wp:posOffset>-1703298</wp:posOffset>
                </wp:positionH>
                <wp:positionV relativeFrom="paragraph">
                  <wp:posOffset>20635</wp:posOffset>
                </wp:positionV>
                <wp:extent cx="360" cy="360"/>
                <wp:effectExtent l="57150" t="38100" r="38100" b="5715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2576" behindDoc="0" locked="0" layoutInCell="1" allowOverlap="1" wp14:anchorId="43ABA0D2" wp14:editId="2A4568EA">
                <wp:simplePos x="0" y="0"/>
                <wp:positionH relativeFrom="column">
                  <wp:posOffset>-1703298</wp:posOffset>
                </wp:positionH>
                <wp:positionV relativeFrom="paragraph">
                  <wp:posOffset>20635</wp:posOffset>
                </wp:positionV>
                <wp:extent cx="360" cy="360"/>
                <wp:effectExtent l="57150" t="38100" r="38100" b="57150"/>
                <wp:wrapNone/>
                <wp:docPr id="3" name="Ink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nk 3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2749A4">
        <w:rPr>
          <w:rFonts w:asciiTheme="minorHAnsi" w:hAnsiTheme="minorHAnsi" w:cstheme="minorHAnsi"/>
          <w:b/>
          <w:u w:val="single"/>
        </w:rPr>
        <w:t>Finance:</w:t>
      </w:r>
      <w:r w:rsidR="00F3715A">
        <w:rPr>
          <w:rFonts w:asciiTheme="minorHAnsi" w:hAnsiTheme="minorHAnsi" w:cstheme="minorHAnsi"/>
          <w:bCs/>
        </w:rPr>
        <w:t xml:space="preserve"> The sum of </w:t>
      </w:r>
      <w:r w:rsidR="00202AFE" w:rsidRPr="00202AFE">
        <w:rPr>
          <w:rFonts w:asciiTheme="minorHAnsi" w:hAnsiTheme="minorHAnsi" w:cstheme="minorHAnsi"/>
          <w:bCs/>
        </w:rPr>
        <w:t>£220.32</w:t>
      </w:r>
      <w:r w:rsidR="00202AFE">
        <w:rPr>
          <w:rFonts w:asciiTheme="minorHAnsi" w:hAnsiTheme="minorHAnsi" w:cstheme="minorHAnsi"/>
          <w:bCs/>
        </w:rPr>
        <w:t xml:space="preserve"> and </w:t>
      </w:r>
      <w:r w:rsidR="00202AFE" w:rsidRPr="00202AFE">
        <w:rPr>
          <w:rFonts w:asciiTheme="minorHAnsi" w:hAnsiTheme="minorHAnsi" w:cstheme="minorHAnsi"/>
          <w:bCs/>
        </w:rPr>
        <w:t>£</w:t>
      </w:r>
      <w:r w:rsidR="00202AFE">
        <w:rPr>
          <w:rFonts w:asciiTheme="minorHAnsi" w:hAnsiTheme="minorHAnsi" w:cstheme="minorHAnsi"/>
          <w:bCs/>
        </w:rPr>
        <w:t xml:space="preserve">5.28 </w:t>
      </w:r>
      <w:proofErr w:type="gramStart"/>
      <w:r w:rsidR="00202AFE">
        <w:rPr>
          <w:rFonts w:asciiTheme="minorHAnsi" w:hAnsiTheme="minorHAnsi" w:cstheme="minorHAnsi"/>
          <w:bCs/>
        </w:rPr>
        <w:t>was approved</w:t>
      </w:r>
      <w:proofErr w:type="gramEnd"/>
      <w:r w:rsidR="00202AFE">
        <w:rPr>
          <w:rFonts w:asciiTheme="minorHAnsi" w:hAnsiTheme="minorHAnsi" w:cstheme="minorHAnsi"/>
          <w:bCs/>
        </w:rPr>
        <w:t xml:space="preserve"> for salaries and disbursements after being proposed for approval by Cllr L. Postawa and seconded by Cllr. R. Macgowan.</w:t>
      </w:r>
    </w:p>
    <w:p w14:paraId="43F76456" w14:textId="7E542C1E" w:rsidR="00A65A0F" w:rsidRDefault="00A65A0F" w:rsidP="0000126E">
      <w:pPr>
        <w:tabs>
          <w:tab w:val="left" w:pos="903"/>
        </w:tabs>
        <w:spacing w:line="260" w:lineRule="exact"/>
        <w:jc w:val="both"/>
        <w:rPr>
          <w:rFonts w:asciiTheme="minorHAnsi" w:hAnsiTheme="minorHAnsi" w:cstheme="minorHAnsi"/>
          <w:u w:val="single"/>
        </w:rPr>
      </w:pPr>
    </w:p>
    <w:p w14:paraId="04D10D57" w14:textId="77777777" w:rsidR="00A65A0F" w:rsidRPr="002749A4" w:rsidRDefault="00A65A0F" w:rsidP="00A65A0F">
      <w:pPr>
        <w:pStyle w:val="Heading2"/>
        <w:tabs>
          <w:tab w:val="left" w:pos="471"/>
        </w:tabs>
        <w:rPr>
          <w:rFonts w:asciiTheme="minorHAnsi" w:hAnsiTheme="minorHAnsi" w:cstheme="minorHAnsi"/>
          <w:color w:val="auto"/>
          <w:sz w:val="22"/>
          <w:szCs w:val="22"/>
          <w:u w:val="single"/>
        </w:rPr>
      </w:pPr>
    </w:p>
    <w:p w14:paraId="62F96AC4" w14:textId="5DDCC17B" w:rsidR="00A65A0F" w:rsidRPr="002749A4" w:rsidRDefault="00A65A0F" w:rsidP="00A374AA">
      <w:pPr>
        <w:pStyle w:val="Heading2"/>
        <w:numPr>
          <w:ilvl w:val="0"/>
          <w:numId w:val="5"/>
        </w:numPr>
        <w:tabs>
          <w:tab w:val="left" w:pos="471"/>
        </w:tabs>
        <w:ind w:left="510" w:hanging="42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749A4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Correspondence – including any particular by</w:t>
      </w:r>
      <w:r w:rsidRPr="002749A4">
        <w:rPr>
          <w:rFonts w:asciiTheme="minorHAnsi" w:hAnsiTheme="minorHAnsi" w:cstheme="minorHAnsi"/>
          <w:b/>
          <w:bCs/>
          <w:color w:val="auto"/>
          <w:spacing w:val="-2"/>
          <w:sz w:val="22"/>
          <w:szCs w:val="22"/>
          <w:u w:val="single"/>
        </w:rPr>
        <w:t xml:space="preserve"> </w:t>
      </w:r>
      <w:r w:rsidRPr="002749A4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email which require discussion</w:t>
      </w:r>
      <w:proofErr w:type="gramStart"/>
      <w:r w:rsidRPr="002749A4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. </w:t>
      </w:r>
      <w:r w:rsidRPr="002749A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gramEnd"/>
      <w:r w:rsidR="00A374AA">
        <w:rPr>
          <w:rFonts w:asciiTheme="minorHAnsi" w:hAnsiTheme="minorHAnsi" w:cstheme="minorHAnsi"/>
          <w:color w:val="auto"/>
          <w:sz w:val="22"/>
          <w:szCs w:val="22"/>
        </w:rPr>
        <w:t xml:space="preserve">There was no new correspondence to discuss other than a telephonic enquiry regarding landscaping tenders for 2023 which was communicated would be published on the website </w:t>
      </w:r>
      <w:proofErr w:type="gramStart"/>
      <w:r w:rsidR="00A374AA">
        <w:rPr>
          <w:rFonts w:asciiTheme="minorHAnsi" w:hAnsiTheme="minorHAnsi" w:cstheme="minorHAnsi"/>
          <w:color w:val="auto"/>
          <w:sz w:val="22"/>
          <w:szCs w:val="22"/>
        </w:rPr>
        <w:t>in due course</w:t>
      </w:r>
      <w:proofErr w:type="gramEnd"/>
      <w:r w:rsidR="00A374A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581C8D5" w14:textId="77777777" w:rsidR="00A65A0F" w:rsidRPr="002749A4" w:rsidRDefault="00A65A0F" w:rsidP="00A65A0F"/>
    <w:p w14:paraId="2F024EE0" w14:textId="77777777" w:rsidR="00A65A0F" w:rsidRPr="002749A4" w:rsidRDefault="00A65A0F" w:rsidP="009C020D">
      <w:pPr>
        <w:pStyle w:val="ListParagraph"/>
        <w:numPr>
          <w:ilvl w:val="0"/>
          <w:numId w:val="5"/>
        </w:numPr>
        <w:spacing w:line="260" w:lineRule="exact"/>
        <w:ind w:left="450"/>
        <w:rPr>
          <w:rFonts w:asciiTheme="minorHAnsi" w:hAnsiTheme="minorHAnsi" w:cstheme="minorHAnsi"/>
          <w:b/>
          <w:u w:val="single"/>
        </w:rPr>
      </w:pPr>
      <w:r w:rsidRPr="002749A4">
        <w:rPr>
          <w:rFonts w:asciiTheme="minorHAnsi" w:hAnsiTheme="minorHAnsi" w:cstheme="minorHAnsi"/>
          <w:b/>
          <w:u w:val="single"/>
        </w:rPr>
        <w:t>Councillors/Residents New</w:t>
      </w:r>
      <w:r w:rsidRPr="002749A4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Pr="002749A4">
        <w:rPr>
          <w:rFonts w:asciiTheme="minorHAnsi" w:hAnsiTheme="minorHAnsi" w:cstheme="minorHAnsi"/>
          <w:b/>
          <w:u w:val="single"/>
        </w:rPr>
        <w:t>Items/ Public Participation</w:t>
      </w:r>
      <w:proofErr w:type="gramStart"/>
      <w:r w:rsidRPr="002749A4">
        <w:rPr>
          <w:rFonts w:asciiTheme="minorHAnsi" w:hAnsiTheme="minorHAnsi" w:cstheme="minorHAnsi"/>
          <w:b/>
          <w:u w:val="single"/>
        </w:rPr>
        <w:t>.</w:t>
      </w:r>
      <w:r w:rsidRPr="002749A4">
        <w:rPr>
          <w:rFonts w:asciiTheme="minorHAnsi" w:hAnsiTheme="minorHAnsi" w:cstheme="minorHAnsi"/>
          <w:b/>
        </w:rPr>
        <w:t xml:space="preserve">  </w:t>
      </w:r>
      <w:proofErr w:type="gramEnd"/>
    </w:p>
    <w:p w14:paraId="13FA3B94" w14:textId="41DF2F93" w:rsidR="00A65A0F" w:rsidRPr="002749A4" w:rsidRDefault="00A65A0F" w:rsidP="00A65A0F">
      <w:pPr>
        <w:tabs>
          <w:tab w:val="left" w:pos="471"/>
        </w:tabs>
        <w:ind w:left="1440" w:hanging="1050"/>
        <w:rPr>
          <w:rFonts w:asciiTheme="minorHAnsi" w:hAnsiTheme="minorHAnsi" w:cstheme="minorHAnsi"/>
          <w:bCs/>
        </w:rPr>
      </w:pPr>
    </w:p>
    <w:p w14:paraId="01CC48FA" w14:textId="3DF8AC49" w:rsidR="00A65A0F" w:rsidRDefault="00A65A0F" w:rsidP="001A2E65">
      <w:pPr>
        <w:tabs>
          <w:tab w:val="left" w:pos="471"/>
        </w:tabs>
        <w:ind w:left="1440" w:hanging="1050"/>
        <w:jc w:val="both"/>
        <w:rPr>
          <w:rFonts w:asciiTheme="minorHAnsi" w:hAnsiTheme="minorHAnsi" w:cstheme="minorHAnsi"/>
          <w:bCs/>
        </w:rPr>
      </w:pPr>
      <w:r w:rsidRPr="002749A4">
        <w:rPr>
          <w:rFonts w:asciiTheme="minorHAnsi" w:hAnsiTheme="minorHAnsi" w:cstheme="minorHAnsi"/>
          <w:bCs/>
        </w:rPr>
        <w:t>1</w:t>
      </w:r>
      <w:r w:rsidR="00AE76BB">
        <w:rPr>
          <w:rFonts w:asciiTheme="minorHAnsi" w:hAnsiTheme="minorHAnsi" w:cstheme="minorHAnsi"/>
          <w:bCs/>
        </w:rPr>
        <w:t>7</w:t>
      </w:r>
      <w:r w:rsidRPr="002749A4">
        <w:rPr>
          <w:rFonts w:asciiTheme="minorHAnsi" w:hAnsiTheme="minorHAnsi" w:cstheme="minorHAnsi"/>
          <w:bCs/>
        </w:rPr>
        <w:t>.</w:t>
      </w:r>
      <w:r w:rsidR="009C020D" w:rsidRPr="002749A4">
        <w:rPr>
          <w:rFonts w:asciiTheme="minorHAnsi" w:hAnsiTheme="minorHAnsi" w:cstheme="minorHAnsi"/>
          <w:bCs/>
        </w:rPr>
        <w:t>1</w:t>
      </w:r>
      <w:r w:rsidRPr="002749A4">
        <w:rPr>
          <w:rFonts w:asciiTheme="minorHAnsi" w:hAnsiTheme="minorHAnsi" w:cstheme="minorHAnsi"/>
          <w:bCs/>
        </w:rPr>
        <w:tab/>
        <w:t xml:space="preserve">Jubilee celebrations, </w:t>
      </w:r>
      <w:proofErr w:type="gramStart"/>
      <w:r w:rsidRPr="002749A4">
        <w:rPr>
          <w:rFonts w:asciiTheme="minorHAnsi" w:hAnsiTheme="minorHAnsi" w:cstheme="minorHAnsi"/>
          <w:bCs/>
        </w:rPr>
        <w:t>progress</w:t>
      </w:r>
      <w:proofErr w:type="gramEnd"/>
      <w:r w:rsidRPr="002749A4">
        <w:rPr>
          <w:rFonts w:asciiTheme="minorHAnsi" w:hAnsiTheme="minorHAnsi" w:cstheme="minorHAnsi"/>
          <w:bCs/>
        </w:rPr>
        <w:t xml:space="preserve"> and any further requirements.</w:t>
      </w:r>
      <w:r w:rsidR="00A374AA">
        <w:rPr>
          <w:rFonts w:asciiTheme="minorHAnsi" w:hAnsiTheme="minorHAnsi" w:cstheme="minorHAnsi"/>
          <w:bCs/>
        </w:rPr>
        <w:t xml:space="preserve"> The RPC was supporting the Street party. Cllr R. Magowan would investigate the necessary signage to ensure the Road Closure and to investigate the sponsoring of fridge magnets.</w:t>
      </w:r>
    </w:p>
    <w:p w14:paraId="07F64217" w14:textId="77777777" w:rsidR="0077199A" w:rsidRDefault="0077199A" w:rsidP="00A65A0F">
      <w:pPr>
        <w:tabs>
          <w:tab w:val="left" w:pos="471"/>
        </w:tabs>
        <w:ind w:left="1440" w:hanging="1050"/>
        <w:rPr>
          <w:rFonts w:asciiTheme="minorHAnsi" w:hAnsiTheme="minorHAnsi" w:cstheme="minorHAnsi"/>
          <w:bCs/>
        </w:rPr>
      </w:pPr>
    </w:p>
    <w:p w14:paraId="24E9262D" w14:textId="23CCEF8F" w:rsidR="0077199A" w:rsidRPr="002749A4" w:rsidRDefault="0077199A" w:rsidP="00A65A0F">
      <w:pPr>
        <w:tabs>
          <w:tab w:val="left" w:pos="471"/>
        </w:tabs>
        <w:ind w:left="1440" w:hanging="105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17.2 </w:t>
      </w:r>
      <w:r>
        <w:rPr>
          <w:rFonts w:asciiTheme="minorHAnsi" w:hAnsiTheme="minorHAnsi" w:cstheme="minorHAnsi"/>
          <w:bCs/>
        </w:rPr>
        <w:tab/>
        <w:t xml:space="preserve">A resident had been busy working to clear </w:t>
      </w:r>
      <w:r w:rsidR="00E1559B">
        <w:rPr>
          <w:rFonts w:asciiTheme="minorHAnsi" w:hAnsiTheme="minorHAnsi" w:cstheme="minorHAnsi"/>
          <w:bCs/>
        </w:rPr>
        <w:t xml:space="preserve">the stream in </w:t>
      </w:r>
      <w:r>
        <w:rPr>
          <w:rFonts w:asciiTheme="minorHAnsi" w:hAnsiTheme="minorHAnsi" w:cstheme="minorHAnsi"/>
          <w:bCs/>
        </w:rPr>
        <w:t xml:space="preserve">Bay Lane. </w:t>
      </w:r>
    </w:p>
    <w:p w14:paraId="151858BE" w14:textId="77777777" w:rsidR="00A65A0F" w:rsidRPr="002749A4" w:rsidRDefault="00A65A0F" w:rsidP="00A65A0F">
      <w:pPr>
        <w:tabs>
          <w:tab w:val="left" w:pos="471"/>
        </w:tabs>
        <w:rPr>
          <w:rFonts w:asciiTheme="minorHAnsi" w:hAnsiTheme="minorHAnsi" w:cstheme="minorHAnsi"/>
          <w:u w:val="single"/>
        </w:rPr>
      </w:pPr>
    </w:p>
    <w:p w14:paraId="55AFB613" w14:textId="77777777" w:rsidR="00996A13" w:rsidRPr="002749A4" w:rsidRDefault="00996A13" w:rsidP="00996A13">
      <w:pPr>
        <w:pStyle w:val="ListParagraph"/>
        <w:rPr>
          <w:rFonts w:asciiTheme="minorHAnsi" w:hAnsiTheme="minorHAnsi" w:cstheme="minorHAnsi"/>
          <w:color w:val="444444"/>
        </w:rPr>
      </w:pPr>
    </w:p>
    <w:p w14:paraId="4A2DAF6D" w14:textId="454CF461" w:rsidR="00996A13" w:rsidRPr="002749A4" w:rsidRDefault="00996A13" w:rsidP="004A44AE">
      <w:pPr>
        <w:pStyle w:val="Heading1"/>
        <w:numPr>
          <w:ilvl w:val="0"/>
          <w:numId w:val="5"/>
        </w:numPr>
        <w:tabs>
          <w:tab w:val="left" w:pos="591"/>
        </w:tabs>
        <w:spacing w:before="1" w:line="265" w:lineRule="exact"/>
        <w:rPr>
          <w:rFonts w:asciiTheme="minorHAnsi" w:hAnsiTheme="minorHAnsi" w:cstheme="minorHAnsi"/>
          <w:color w:val="444444"/>
          <w:u w:val="none"/>
        </w:rPr>
      </w:pPr>
      <w:r w:rsidRPr="002749A4">
        <w:rPr>
          <w:rFonts w:asciiTheme="minorHAnsi" w:hAnsiTheme="minorHAnsi" w:cstheme="minorHAnsi"/>
          <w:color w:val="444444"/>
        </w:rPr>
        <w:t>Public Participation Session</w:t>
      </w:r>
      <w:r w:rsidRPr="002749A4">
        <w:rPr>
          <w:rFonts w:asciiTheme="minorHAnsi" w:hAnsiTheme="minorHAnsi" w:cstheme="minorHAnsi"/>
          <w:color w:val="444444"/>
          <w:u w:val="none"/>
        </w:rPr>
        <w:t>.</w:t>
      </w:r>
    </w:p>
    <w:p w14:paraId="3447FB3D" w14:textId="77777777" w:rsidR="009C020D" w:rsidRPr="002749A4" w:rsidRDefault="009C020D" w:rsidP="009C020D">
      <w:pPr>
        <w:pStyle w:val="Heading1"/>
        <w:tabs>
          <w:tab w:val="left" w:pos="591"/>
        </w:tabs>
        <w:spacing w:before="1" w:line="265" w:lineRule="exact"/>
        <w:ind w:firstLine="0"/>
        <w:rPr>
          <w:rFonts w:asciiTheme="minorHAnsi" w:hAnsiTheme="minorHAnsi" w:cstheme="minorHAnsi"/>
          <w:color w:val="444444"/>
          <w:u w:val="none"/>
        </w:rPr>
      </w:pPr>
    </w:p>
    <w:p w14:paraId="6B8F8298" w14:textId="27872B58" w:rsidR="009C020D" w:rsidRPr="002749A4" w:rsidRDefault="009C020D" w:rsidP="009C020D">
      <w:pPr>
        <w:pStyle w:val="ListParagraph"/>
        <w:numPr>
          <w:ilvl w:val="0"/>
          <w:numId w:val="5"/>
        </w:numPr>
        <w:tabs>
          <w:tab w:val="left" w:pos="471"/>
        </w:tabs>
        <w:rPr>
          <w:rFonts w:asciiTheme="minorHAnsi" w:hAnsiTheme="minorHAnsi" w:cstheme="minorHAnsi"/>
          <w:color w:val="444444"/>
        </w:rPr>
      </w:pPr>
      <w:r w:rsidRPr="002749A4">
        <w:rPr>
          <w:rFonts w:asciiTheme="minorHAnsi" w:hAnsiTheme="minorHAnsi" w:cstheme="minorHAnsi"/>
          <w:b/>
          <w:u w:val="single"/>
        </w:rPr>
        <w:t>Date of Next Meeting</w:t>
      </w:r>
      <w:r w:rsidRPr="002749A4">
        <w:rPr>
          <w:rFonts w:asciiTheme="minorHAnsi" w:hAnsiTheme="minorHAnsi" w:cstheme="minorHAnsi"/>
          <w:color w:val="444444"/>
        </w:rPr>
        <w:t>.</w:t>
      </w:r>
      <w:r w:rsidR="005C1846">
        <w:rPr>
          <w:rFonts w:asciiTheme="minorHAnsi" w:hAnsiTheme="minorHAnsi" w:cstheme="minorHAnsi"/>
          <w:color w:val="444444"/>
        </w:rPr>
        <w:t xml:space="preserve"> 14 June 2022</w:t>
      </w:r>
    </w:p>
    <w:p w14:paraId="5BFF488F" w14:textId="77777777" w:rsidR="009C020D" w:rsidRPr="002749A4" w:rsidRDefault="009C020D" w:rsidP="009C020D">
      <w:pPr>
        <w:pStyle w:val="Heading1"/>
        <w:tabs>
          <w:tab w:val="left" w:pos="591"/>
        </w:tabs>
        <w:spacing w:before="1" w:line="265" w:lineRule="exact"/>
        <w:ind w:firstLine="0"/>
        <w:rPr>
          <w:rFonts w:asciiTheme="minorHAnsi" w:hAnsiTheme="minorHAnsi" w:cstheme="minorHAnsi"/>
          <w:color w:val="444444"/>
          <w:u w:val="none"/>
        </w:rPr>
      </w:pPr>
    </w:p>
    <w:p w14:paraId="47E5BB7A" w14:textId="553C23B7" w:rsidR="00B8430E" w:rsidRPr="00F62D5F" w:rsidRDefault="00B9096E" w:rsidP="00F62D5F">
      <w:pPr>
        <w:rPr>
          <w:rFonts w:asciiTheme="minorHAnsi" w:hAnsiTheme="minorHAnsi" w:cstheme="minorHAnsi"/>
        </w:rPr>
      </w:pPr>
      <w:r w:rsidRPr="004A44AE">
        <w:rPr>
          <w:rFonts w:asciiTheme="minorHAnsi" w:hAnsiTheme="minorHAnsi" w:cstheme="minorHAnsi"/>
          <w:noProof/>
        </w:rPr>
        <mc:AlternateContent>
          <mc:Choice Requires="aink">
            <w:drawing>
              <wp:anchor distT="0" distB="0" distL="114300" distR="114300" simplePos="0" relativeHeight="251664384" behindDoc="0" locked="0" layoutInCell="1" allowOverlap="1" wp14:anchorId="0A085EC9" wp14:editId="16766661">
                <wp:simplePos x="0" y="0"/>
                <wp:positionH relativeFrom="column">
                  <wp:posOffset>-1308360</wp:posOffset>
                </wp:positionH>
                <wp:positionV relativeFrom="paragraph">
                  <wp:posOffset>300005</wp:posOffset>
                </wp:positionV>
                <wp:extent cx="360" cy="360"/>
                <wp:effectExtent l="57150" t="38100" r="38100" b="57150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4384" behindDoc="0" locked="0" layoutInCell="1" allowOverlap="1" wp14:anchorId="0A085EC9" wp14:editId="16766661">
                <wp:simplePos x="0" y="0"/>
                <wp:positionH relativeFrom="column">
                  <wp:posOffset>-1308360</wp:posOffset>
                </wp:positionH>
                <wp:positionV relativeFrom="paragraph">
                  <wp:posOffset>300005</wp:posOffset>
                </wp:positionV>
                <wp:extent cx="360" cy="360"/>
                <wp:effectExtent l="57150" t="38100" r="38100" b="57150"/>
                <wp:wrapNone/>
                <wp:docPr id="14" name="Ink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nk 14"/>
                        <pic:cNvPicPr/>
                      </pic:nvPicPr>
                      <pic:blipFill>
                        <a:blip r:embed="rId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409C4FF" w14:textId="77777777" w:rsidR="00B9096E" w:rsidRDefault="00B9096E" w:rsidP="00B9096E">
      <w:pPr>
        <w:tabs>
          <w:tab w:val="left" w:pos="511"/>
        </w:tabs>
        <w:rPr>
          <w:b/>
          <w:bCs/>
          <w:u w:val="single"/>
        </w:rPr>
      </w:pPr>
    </w:p>
    <w:p w14:paraId="24474A90" w14:textId="085EA5B8" w:rsidR="00B9096E" w:rsidRDefault="00B9096E" w:rsidP="00B9096E">
      <w:pPr>
        <w:tabs>
          <w:tab w:val="left" w:pos="511"/>
        </w:tabs>
        <w:rPr>
          <w:b/>
          <w:bCs/>
          <w:u w:val="single"/>
        </w:rPr>
      </w:pPr>
    </w:p>
    <w:p w14:paraId="32488286" w14:textId="565E75A0" w:rsidR="00FA4FAB" w:rsidRDefault="00B9096E" w:rsidP="00B9096E">
      <w:pPr>
        <w:tabs>
          <w:tab w:val="left" w:pos="511"/>
        </w:tabs>
        <w:rPr>
          <w:b/>
          <w:bCs/>
          <w:u w:val="single"/>
        </w:rPr>
      </w:pPr>
      <w:r>
        <w:rPr>
          <w:b/>
          <w:bCs/>
          <w:u w:val="single"/>
        </w:rPr>
        <w:t>SIGNE</w:t>
      </w:r>
      <w:r w:rsidR="005C1846">
        <w:rPr>
          <w:b/>
          <w:bCs/>
          <w:u w:val="single"/>
        </w:rPr>
        <w:t>D</w:t>
      </w:r>
    </w:p>
    <w:p w14:paraId="48A3D074" w14:textId="00D3666D" w:rsidR="00B9096E" w:rsidRPr="00B9096E" w:rsidRDefault="00B9096E" w:rsidP="00B9096E">
      <w:pPr>
        <w:tabs>
          <w:tab w:val="left" w:pos="511"/>
        </w:tabs>
        <w:rPr>
          <w:b/>
          <w:bCs/>
        </w:rPr>
        <w:sectPr w:rsidR="00B9096E" w:rsidRPr="00B9096E">
          <w:footerReference w:type="default" r:id="rId20"/>
          <w:type w:val="continuous"/>
          <w:pgSz w:w="11900" w:h="16820"/>
          <w:pgMar w:top="720" w:right="620" w:bottom="280" w:left="620" w:header="720" w:footer="720" w:gutter="0"/>
          <w:cols w:space="720"/>
        </w:sectPr>
      </w:pPr>
      <w:r>
        <w:rPr>
          <w:b/>
          <w:bCs/>
        </w:rPr>
        <w:tab/>
      </w:r>
    </w:p>
    <w:p w14:paraId="1B08590A" w14:textId="60DC44AA" w:rsidR="00D84F6C" w:rsidRDefault="00D84F6C" w:rsidP="00FC7ACD">
      <w:pPr>
        <w:tabs>
          <w:tab w:val="left" w:pos="511"/>
        </w:tabs>
      </w:pPr>
    </w:p>
    <w:sectPr w:rsidR="00D84F6C">
      <w:pgSz w:w="11900" w:h="16820"/>
      <w:pgMar w:top="112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378EF" w14:textId="77777777" w:rsidR="001924CF" w:rsidRDefault="001924CF" w:rsidP="00586D7B">
      <w:r>
        <w:separator/>
      </w:r>
    </w:p>
  </w:endnote>
  <w:endnote w:type="continuationSeparator" w:id="0">
    <w:p w14:paraId="2739A8FB" w14:textId="77777777" w:rsidR="001924CF" w:rsidRDefault="001924CF" w:rsidP="0058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3403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6F4131" w14:textId="3BF1AC70" w:rsidR="00954554" w:rsidRDefault="009545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85C3DA" w14:textId="31457452" w:rsidR="00B8430E" w:rsidRDefault="008056A7" w:rsidP="00B8430E">
    <w:pPr>
      <w:pStyle w:val="Footer"/>
      <w:jc w:val="right"/>
    </w:pPr>
    <w:r>
      <w:t>MINUTES</w:t>
    </w:r>
    <w:r w:rsidR="00954554">
      <w:t xml:space="preserve"> MEETING </w:t>
    </w:r>
    <w:r w:rsidR="005B6E10">
      <w:t>12</w:t>
    </w:r>
    <w:r w:rsidR="00954554">
      <w:t xml:space="preserve"> MAY 202</w:t>
    </w:r>
    <w:r w:rsidR="005B6E10">
      <w:t>2</w:t>
    </w:r>
    <w:r w:rsidR="00397DA5">
      <w:t xml:space="preserve"> </w:t>
    </w:r>
    <w:r w:rsidR="005B6E10">
      <w:t>1</w:t>
    </w:r>
    <w:r w:rsidR="00397DA5">
      <w:t>.0</w:t>
    </w:r>
  </w:p>
  <w:p w14:paraId="5A79D221" w14:textId="77777777" w:rsidR="00954554" w:rsidRDefault="00954554" w:rsidP="0095455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D12F7" w14:textId="77777777" w:rsidR="001924CF" w:rsidRDefault="001924CF" w:rsidP="00586D7B">
      <w:r>
        <w:separator/>
      </w:r>
    </w:p>
  </w:footnote>
  <w:footnote w:type="continuationSeparator" w:id="0">
    <w:p w14:paraId="14BE845E" w14:textId="77777777" w:rsidR="001924CF" w:rsidRDefault="001924CF" w:rsidP="00586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40B9C"/>
    <w:multiLevelType w:val="multilevel"/>
    <w:tmpl w:val="01EAE952"/>
    <w:lvl w:ilvl="0">
      <w:start w:val="10"/>
      <w:numFmt w:val="decimal"/>
      <w:lvlText w:val="%1"/>
      <w:lvlJc w:val="left"/>
      <w:pPr>
        <w:ind w:left="510" w:hanging="36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59" w:hanging="1049"/>
      </w:pPr>
      <w:rPr>
        <w:rFonts w:ascii="Calibri" w:eastAsia="Calibri" w:hAnsi="Calibri" w:cs="Calibri" w:hint="default"/>
        <w:color w:val="444444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71" w:hanging="104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82" w:hanging="10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93" w:hanging="10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4" w:hanging="10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5" w:hanging="10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26" w:hanging="10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37" w:hanging="1049"/>
      </w:pPr>
      <w:rPr>
        <w:rFonts w:hint="default"/>
        <w:lang w:val="en-US" w:eastAsia="en-US" w:bidi="ar-SA"/>
      </w:rPr>
    </w:lvl>
  </w:abstractNum>
  <w:abstractNum w:abstractNumId="1" w15:restartNumberingAfterBreak="0">
    <w:nsid w:val="22CF0514"/>
    <w:multiLevelType w:val="hybridMultilevel"/>
    <w:tmpl w:val="A01CF3C0"/>
    <w:lvl w:ilvl="0" w:tplc="2ACEACAA">
      <w:start w:val="101"/>
      <w:numFmt w:val="decimal"/>
      <w:lvlText w:val="%1"/>
      <w:lvlJc w:val="left"/>
      <w:pPr>
        <w:ind w:left="99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28FB67A9"/>
    <w:multiLevelType w:val="multilevel"/>
    <w:tmpl w:val="F8FA29D6"/>
    <w:lvl w:ilvl="0">
      <w:start w:val="5"/>
      <w:numFmt w:val="decimal"/>
      <w:lvlText w:val="%1"/>
      <w:lvlJc w:val="left"/>
      <w:pPr>
        <w:ind w:left="1022" w:hanging="43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22" w:hanging="432"/>
      </w:pPr>
      <w:rPr>
        <w:rFonts w:hint="default"/>
        <w:spacing w:val="-2"/>
        <w:w w:val="10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454" w:hanging="504"/>
      </w:pPr>
      <w:rPr>
        <w:rFonts w:ascii="Calibri" w:eastAsia="Calibri" w:hAnsi="Calibri" w:cs="Calibri" w:hint="default"/>
        <w:spacing w:val="-5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504" w:hanging="5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6" w:hanging="5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48" w:hanging="5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70" w:hanging="5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2" w:hanging="5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14" w:hanging="504"/>
      </w:pPr>
      <w:rPr>
        <w:rFonts w:hint="default"/>
        <w:lang w:val="en-US" w:eastAsia="en-US" w:bidi="ar-SA"/>
      </w:rPr>
    </w:lvl>
  </w:abstractNum>
  <w:abstractNum w:abstractNumId="3" w15:restartNumberingAfterBreak="0">
    <w:nsid w:val="2A332D82"/>
    <w:multiLevelType w:val="multilevel"/>
    <w:tmpl w:val="34CA8632"/>
    <w:lvl w:ilvl="0">
      <w:start w:val="8"/>
      <w:numFmt w:val="decimal"/>
      <w:lvlText w:val="%1"/>
      <w:lvlJc w:val="left"/>
      <w:pPr>
        <w:ind w:left="1022" w:hanging="43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22" w:hanging="432"/>
      </w:pPr>
      <w:rPr>
        <w:rFonts w:ascii="Calibri" w:eastAsia="Calibri" w:hAnsi="Calibri" w:cs="Calibri" w:hint="default"/>
        <w:spacing w:val="-2"/>
        <w:w w:val="102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94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1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5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39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3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67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1" w:hanging="432"/>
      </w:pPr>
      <w:rPr>
        <w:rFonts w:hint="default"/>
        <w:lang w:val="en-US" w:eastAsia="en-US" w:bidi="ar-SA"/>
      </w:rPr>
    </w:lvl>
  </w:abstractNum>
  <w:abstractNum w:abstractNumId="4" w15:restartNumberingAfterBreak="0">
    <w:nsid w:val="3C0A1590"/>
    <w:multiLevelType w:val="multilevel"/>
    <w:tmpl w:val="5E5C8B12"/>
    <w:lvl w:ilvl="0">
      <w:start w:val="1"/>
      <w:numFmt w:val="decimal"/>
      <w:lvlText w:val="%1."/>
      <w:lvlJc w:val="left"/>
      <w:pPr>
        <w:ind w:left="590" w:hanging="361"/>
      </w:pPr>
      <w:rPr>
        <w:rFonts w:hint="default"/>
        <w:b/>
        <w:bCs/>
        <w:spacing w:val="-9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011" w:hanging="411"/>
      </w:pPr>
      <w:rPr>
        <w:rFonts w:ascii="Calibri" w:eastAsia="Calibri" w:hAnsi="Calibri" w:cs="Calibri" w:hint="default"/>
        <w:b w:val="0"/>
        <w:bCs w:val="0"/>
        <w:i w:val="0"/>
        <w:iCs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2279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327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74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2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1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4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48454EB7"/>
    <w:multiLevelType w:val="hybridMultilevel"/>
    <w:tmpl w:val="75525E6E"/>
    <w:lvl w:ilvl="0" w:tplc="EC8AF6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C838B50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F356428"/>
    <w:multiLevelType w:val="hybridMultilevel"/>
    <w:tmpl w:val="F3A8F56E"/>
    <w:lvl w:ilvl="0" w:tplc="D1346F5E">
      <w:start w:val="10"/>
      <w:numFmt w:val="decimal"/>
      <w:lvlText w:val="%1.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7" w15:restartNumberingAfterBreak="0">
    <w:nsid w:val="5F0D3E2A"/>
    <w:multiLevelType w:val="hybridMultilevel"/>
    <w:tmpl w:val="4D8A2FA4"/>
    <w:lvl w:ilvl="0" w:tplc="C0FAAA1A">
      <w:start w:val="2"/>
      <w:numFmt w:val="upperRoman"/>
      <w:lvlText w:val="(%1)"/>
      <w:lvlJc w:val="left"/>
      <w:pPr>
        <w:ind w:left="1620" w:hanging="720"/>
      </w:pPr>
      <w:rPr>
        <w:rFonts w:ascii="Calibri" w:eastAsia="Times New Roman" w:hAnsi="Calibri" w:cs="Calibri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6AB57B4A"/>
    <w:multiLevelType w:val="multilevel"/>
    <w:tmpl w:val="57084614"/>
    <w:lvl w:ilvl="0">
      <w:start w:val="6"/>
      <w:numFmt w:val="decimal"/>
      <w:lvlText w:val="%1"/>
      <w:lvlJc w:val="left"/>
      <w:pPr>
        <w:ind w:left="1022" w:hanging="43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22" w:hanging="432"/>
      </w:pPr>
      <w:rPr>
        <w:rFonts w:ascii="Calibri" w:eastAsia="Calibri" w:hAnsi="Calibri" w:cs="Calibri" w:hint="default"/>
        <w:spacing w:val="-2"/>
        <w:w w:val="102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94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1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5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39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3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67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1" w:hanging="432"/>
      </w:pPr>
      <w:rPr>
        <w:rFonts w:hint="default"/>
        <w:lang w:val="en-US" w:eastAsia="en-US" w:bidi="ar-SA"/>
      </w:rPr>
    </w:lvl>
  </w:abstractNum>
  <w:abstractNum w:abstractNumId="9" w15:restartNumberingAfterBreak="0">
    <w:nsid w:val="7DDE10EB"/>
    <w:multiLevelType w:val="multilevel"/>
    <w:tmpl w:val="E3A8697C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  <w:spacing w:val="-10"/>
        <w:w w:val="100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60" w:hanging="410"/>
      </w:pPr>
      <w:rPr>
        <w:rFonts w:hint="default"/>
        <w:i w:val="0"/>
        <w:iCs/>
        <w:w w:val="103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335" w:hanging="410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en-US" w:eastAsia="en-US" w:bidi="en-US"/>
      </w:rPr>
    </w:lvl>
    <w:lvl w:ilvl="3">
      <w:numFmt w:val="bullet"/>
      <w:lvlText w:val="•"/>
      <w:lvlJc w:val="left"/>
      <w:pPr>
        <w:ind w:left="1340" w:hanging="41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637" w:hanging="41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934" w:hanging="41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231" w:hanging="41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28" w:hanging="41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25" w:hanging="410"/>
      </w:pPr>
      <w:rPr>
        <w:rFonts w:hint="default"/>
        <w:lang w:val="en-US" w:eastAsia="en-US" w:bidi="en-US"/>
      </w:rPr>
    </w:lvl>
  </w:abstractNum>
  <w:abstractNum w:abstractNumId="10" w15:restartNumberingAfterBreak="0">
    <w:nsid w:val="7E2244ED"/>
    <w:multiLevelType w:val="multilevel"/>
    <w:tmpl w:val="19CE33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11" w15:restartNumberingAfterBreak="0">
    <w:nsid w:val="7F6C256A"/>
    <w:multiLevelType w:val="hybridMultilevel"/>
    <w:tmpl w:val="76284F70"/>
    <w:lvl w:ilvl="0" w:tplc="9EEC5112">
      <w:start w:val="1"/>
      <w:numFmt w:val="lowerRoman"/>
      <w:lvlText w:val="(%1)"/>
      <w:lvlJc w:val="left"/>
      <w:pPr>
        <w:ind w:left="1589" w:hanging="720"/>
      </w:pPr>
      <w:rPr>
        <w:rFonts w:asciiTheme="minorHAnsi" w:hAnsiTheme="minorHAnsi" w:cstheme="minorHAns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49" w:hanging="360"/>
      </w:pPr>
    </w:lvl>
    <w:lvl w:ilvl="2" w:tplc="0409001B" w:tentative="1">
      <w:start w:val="1"/>
      <w:numFmt w:val="lowerRoman"/>
      <w:lvlText w:val="%3."/>
      <w:lvlJc w:val="right"/>
      <w:pPr>
        <w:ind w:left="2669" w:hanging="180"/>
      </w:pPr>
    </w:lvl>
    <w:lvl w:ilvl="3" w:tplc="0409000F" w:tentative="1">
      <w:start w:val="1"/>
      <w:numFmt w:val="decimal"/>
      <w:lvlText w:val="%4."/>
      <w:lvlJc w:val="left"/>
      <w:pPr>
        <w:ind w:left="3389" w:hanging="360"/>
      </w:pPr>
    </w:lvl>
    <w:lvl w:ilvl="4" w:tplc="04090019" w:tentative="1">
      <w:start w:val="1"/>
      <w:numFmt w:val="lowerLetter"/>
      <w:lvlText w:val="%5."/>
      <w:lvlJc w:val="left"/>
      <w:pPr>
        <w:ind w:left="4109" w:hanging="360"/>
      </w:pPr>
    </w:lvl>
    <w:lvl w:ilvl="5" w:tplc="0409001B" w:tentative="1">
      <w:start w:val="1"/>
      <w:numFmt w:val="lowerRoman"/>
      <w:lvlText w:val="%6."/>
      <w:lvlJc w:val="right"/>
      <w:pPr>
        <w:ind w:left="4829" w:hanging="180"/>
      </w:pPr>
    </w:lvl>
    <w:lvl w:ilvl="6" w:tplc="0409000F" w:tentative="1">
      <w:start w:val="1"/>
      <w:numFmt w:val="decimal"/>
      <w:lvlText w:val="%7."/>
      <w:lvlJc w:val="left"/>
      <w:pPr>
        <w:ind w:left="5549" w:hanging="360"/>
      </w:pPr>
    </w:lvl>
    <w:lvl w:ilvl="7" w:tplc="04090019" w:tentative="1">
      <w:start w:val="1"/>
      <w:numFmt w:val="lowerLetter"/>
      <w:lvlText w:val="%8."/>
      <w:lvlJc w:val="left"/>
      <w:pPr>
        <w:ind w:left="6269" w:hanging="360"/>
      </w:pPr>
    </w:lvl>
    <w:lvl w:ilvl="8" w:tplc="0409001B" w:tentative="1">
      <w:start w:val="1"/>
      <w:numFmt w:val="lowerRoman"/>
      <w:lvlText w:val="%9."/>
      <w:lvlJc w:val="right"/>
      <w:pPr>
        <w:ind w:left="6989" w:hanging="180"/>
      </w:pPr>
    </w:lvl>
  </w:abstractNum>
  <w:num w:numId="1" w16cid:durableId="2085839434">
    <w:abstractNumId w:val="0"/>
  </w:num>
  <w:num w:numId="2" w16cid:durableId="832449256">
    <w:abstractNumId w:val="3"/>
  </w:num>
  <w:num w:numId="3" w16cid:durableId="1956327065">
    <w:abstractNumId w:val="8"/>
  </w:num>
  <w:num w:numId="4" w16cid:durableId="1464343705">
    <w:abstractNumId w:val="2"/>
  </w:num>
  <w:num w:numId="5" w16cid:durableId="1909919178">
    <w:abstractNumId w:val="4"/>
  </w:num>
  <w:num w:numId="6" w16cid:durableId="1196622902">
    <w:abstractNumId w:val="5"/>
  </w:num>
  <w:num w:numId="7" w16cid:durableId="2139445044">
    <w:abstractNumId w:val="6"/>
  </w:num>
  <w:num w:numId="8" w16cid:durableId="87897457">
    <w:abstractNumId w:val="9"/>
  </w:num>
  <w:num w:numId="9" w16cid:durableId="2104953250">
    <w:abstractNumId w:val="11"/>
  </w:num>
  <w:num w:numId="10" w16cid:durableId="1090158519">
    <w:abstractNumId w:val="10"/>
  </w:num>
  <w:num w:numId="11" w16cid:durableId="1123227979">
    <w:abstractNumId w:val="1"/>
  </w:num>
  <w:num w:numId="12" w16cid:durableId="6899138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6C"/>
    <w:rsid w:val="0000126E"/>
    <w:rsid w:val="00077BB7"/>
    <w:rsid w:val="000C0CD0"/>
    <w:rsid w:val="000E71EC"/>
    <w:rsid w:val="00113773"/>
    <w:rsid w:val="00176794"/>
    <w:rsid w:val="0018414C"/>
    <w:rsid w:val="001924CF"/>
    <w:rsid w:val="001A2E65"/>
    <w:rsid w:val="001C3AD5"/>
    <w:rsid w:val="00202AFE"/>
    <w:rsid w:val="00222C88"/>
    <w:rsid w:val="00230ED5"/>
    <w:rsid w:val="002620A2"/>
    <w:rsid w:val="002749A4"/>
    <w:rsid w:val="002D7A09"/>
    <w:rsid w:val="002E4883"/>
    <w:rsid w:val="0031676A"/>
    <w:rsid w:val="003175D5"/>
    <w:rsid w:val="00397DA5"/>
    <w:rsid w:val="003C59CF"/>
    <w:rsid w:val="003D716A"/>
    <w:rsid w:val="003E4072"/>
    <w:rsid w:val="004A44AE"/>
    <w:rsid w:val="004C2DBD"/>
    <w:rsid w:val="00500F05"/>
    <w:rsid w:val="00586D7B"/>
    <w:rsid w:val="005918AB"/>
    <w:rsid w:val="005B6E10"/>
    <w:rsid w:val="005C1846"/>
    <w:rsid w:val="005D3281"/>
    <w:rsid w:val="005E4708"/>
    <w:rsid w:val="006405E1"/>
    <w:rsid w:val="00686762"/>
    <w:rsid w:val="006F1408"/>
    <w:rsid w:val="006F1424"/>
    <w:rsid w:val="00745BE4"/>
    <w:rsid w:val="0074651A"/>
    <w:rsid w:val="0075353F"/>
    <w:rsid w:val="0076524B"/>
    <w:rsid w:val="0077199A"/>
    <w:rsid w:val="007A4530"/>
    <w:rsid w:val="00803C0C"/>
    <w:rsid w:val="008056A7"/>
    <w:rsid w:val="008C749D"/>
    <w:rsid w:val="008D62AF"/>
    <w:rsid w:val="008F01D4"/>
    <w:rsid w:val="00901311"/>
    <w:rsid w:val="009369D9"/>
    <w:rsid w:val="00954554"/>
    <w:rsid w:val="00996A13"/>
    <w:rsid w:val="009B056D"/>
    <w:rsid w:val="009C020D"/>
    <w:rsid w:val="00A374AA"/>
    <w:rsid w:val="00A4628B"/>
    <w:rsid w:val="00A65A0F"/>
    <w:rsid w:val="00A949C0"/>
    <w:rsid w:val="00AE4D3A"/>
    <w:rsid w:val="00AE76BB"/>
    <w:rsid w:val="00B13EE1"/>
    <w:rsid w:val="00B36FE5"/>
    <w:rsid w:val="00B53030"/>
    <w:rsid w:val="00B8430E"/>
    <w:rsid w:val="00B9096E"/>
    <w:rsid w:val="00B914DD"/>
    <w:rsid w:val="00BC13FF"/>
    <w:rsid w:val="00BE04AC"/>
    <w:rsid w:val="00C06292"/>
    <w:rsid w:val="00C10CEB"/>
    <w:rsid w:val="00C33526"/>
    <w:rsid w:val="00C67DB1"/>
    <w:rsid w:val="00C876C1"/>
    <w:rsid w:val="00CC08F0"/>
    <w:rsid w:val="00D6038F"/>
    <w:rsid w:val="00D61CBF"/>
    <w:rsid w:val="00D84F6C"/>
    <w:rsid w:val="00DC2347"/>
    <w:rsid w:val="00DE4B45"/>
    <w:rsid w:val="00E1559B"/>
    <w:rsid w:val="00E65E84"/>
    <w:rsid w:val="00E854F7"/>
    <w:rsid w:val="00E91493"/>
    <w:rsid w:val="00EC6D70"/>
    <w:rsid w:val="00EE261C"/>
    <w:rsid w:val="00EF2296"/>
    <w:rsid w:val="00F1327E"/>
    <w:rsid w:val="00F3715A"/>
    <w:rsid w:val="00F57431"/>
    <w:rsid w:val="00F62D5F"/>
    <w:rsid w:val="00F707F8"/>
    <w:rsid w:val="00FA4FAB"/>
    <w:rsid w:val="00FB035E"/>
    <w:rsid w:val="00FC7ACD"/>
    <w:rsid w:val="00FE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F6975"/>
  <w15:docId w15:val="{378894B5-34C5-4D6F-87D4-77DD8BD5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spacing w:before="56"/>
      <w:ind w:left="590" w:hanging="362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5A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51" w:line="293" w:lineRule="exact"/>
      <w:ind w:left="324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90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semiHidden/>
    <w:rsid w:val="00586D7B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86D7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semiHidden/>
    <w:rsid w:val="00586D7B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843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30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843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30E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B8430E"/>
    <w:rPr>
      <w:rFonts w:ascii="Calibri" w:eastAsia="Calibri" w:hAnsi="Calibri" w:cs="Calibri"/>
      <w:b/>
      <w:bCs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B8430E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75353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5A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4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2.xm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customXml" Target="ink/ink3.xml"/><Relationship Id="rId2" Type="http://schemas.openxmlformats.org/officeDocument/2006/relationships/numbering" Target="numbering.xml"/><Relationship Id="rId16" Type="http://schemas.openxmlformats.org/officeDocument/2006/relationships/image" Target="media/image2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1.xml"/><Relationship Id="rId5" Type="http://schemas.openxmlformats.org/officeDocument/2006/relationships/webSettings" Target="webSettings.xml"/><Relationship Id="rId10" Type="http://schemas.openxmlformats.org/officeDocument/2006/relationships/hyperlink" Target="http://www.ravenstone-pc.gov.uk/" TargetMode="External"/><Relationship Id="rId19" Type="http://schemas.openxmlformats.org/officeDocument/2006/relationships/customXml" Target="ink/ink4.xml"/><Relationship Id="rId4" Type="http://schemas.openxmlformats.org/officeDocument/2006/relationships/settings" Target="settings.xml"/><Relationship Id="rId9" Type="http://schemas.openxmlformats.org/officeDocument/2006/relationships/hyperlink" Target="mailto:ravenstoneclerk@gmail.com" TargetMode="External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5-10T09:15:48.216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4-30T10:15:01.862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1 1,'0'0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6-06T20:51:36.895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4-30T10:15:17.235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1 1,'0'0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A74FA-CE07-4561-AB40-CE2822E6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4833</TotalTime>
  <Pages>4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2021-01 RPC AGENDA v1.0</vt:lpstr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2021-01 RPC AGENDA v1.0</dc:title>
  <dc:creator>Charmane</dc:creator>
  <cp:lastModifiedBy>Charmane Nel</cp:lastModifiedBy>
  <cp:revision>38</cp:revision>
  <dcterms:created xsi:type="dcterms:W3CDTF">2022-06-03T11:31:00Z</dcterms:created>
  <dcterms:modified xsi:type="dcterms:W3CDTF">2022-06-06T20:05:00Z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2021-04-21T00:00:00Z</vt:filetime>
  </property>
</Properties>
</file>